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7C4B11" w:rsidRDefault="00AA373D" w:rsidP="00F9315C">
      <w:pPr>
        <w:pStyle w:val="Textkrper"/>
        <w:spacing w:before="100" w:line="456" w:lineRule="auto"/>
        <w:ind w:right="-22" w:firstLine="284"/>
        <w:rPr>
          <w:color w:val="323031"/>
          <w:lang w:val="en-US"/>
        </w:rPr>
      </w:pPr>
      <w:r>
        <w:rPr>
          <w:noProof/>
          <w:lang w:bidi="ar-SA"/>
        </w:rPr>
        <mc:AlternateContent>
          <mc:Choice Requires="wps">
            <w:drawing>
              <wp:anchor distT="0" distB="0" distL="114300" distR="114300" simplePos="0" relativeHeight="251677696" behindDoc="0" locked="0" layoutInCell="1" allowOverlap="1">
                <wp:simplePos x="0" y="0"/>
                <wp:positionH relativeFrom="column">
                  <wp:posOffset>161925</wp:posOffset>
                </wp:positionH>
                <wp:positionV relativeFrom="paragraph">
                  <wp:posOffset>-40640</wp:posOffset>
                </wp:positionV>
                <wp:extent cx="1835150" cy="257175"/>
                <wp:effectExtent l="0" t="0" r="0" b="9525"/>
                <wp:wrapNone/>
                <wp:docPr id="8" name="Textfeld 8"/>
                <wp:cNvGraphicFramePr/>
                <a:graphic xmlns:a="http://schemas.openxmlformats.org/drawingml/2006/main">
                  <a:graphicData uri="http://schemas.microsoft.com/office/word/2010/wordprocessingShape">
                    <wps:wsp>
                      <wps:cNvSpPr txBox="1"/>
                      <wps:spPr>
                        <a:xfrm>
                          <a:off x="0" y="0"/>
                          <a:ext cx="1835150" cy="257175"/>
                        </a:xfrm>
                        <a:prstGeom prst="rect">
                          <a:avLst/>
                        </a:prstGeom>
                        <a:solidFill>
                          <a:schemeClr val="lt1"/>
                        </a:solidFill>
                        <a:ln w="6350">
                          <a:noFill/>
                        </a:ln>
                      </wps:spPr>
                      <wps:txbx>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D267D">
                                  <w:rPr>
                                    <w:rFonts w:cs="Arial"/>
                                    <w:i/>
                                    <w:color w:val="7F7F7F" w:themeColor="text1" w:themeTint="80"/>
                                  </w:rPr>
                                  <w:t>Franziska Brielbeck</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left:0;text-align:left;margin-left:12.75pt;margin-top:-3.2pt;width:144.5pt;height:2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D267D">
                            <w:rPr>
                              <w:rFonts w:cs="Arial"/>
                              <w:i/>
                              <w:color w:val="7F7F7F" w:themeColor="text1" w:themeTint="80"/>
                            </w:rPr>
                            <w:t>Franziska Brielbeck</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w:pict>
          </mc:Fallback>
        </mc:AlternateContent>
      </w:r>
      <w:r>
        <w:rPr>
          <w:noProof/>
          <w:lang w:bidi="ar-SA"/>
        </w:rPr>
        <mc:AlternateContent>
          <mc:Choice Requires="wps">
            <w:drawing>
              <wp:anchor distT="0" distB="0" distL="114300" distR="114300" simplePos="0" relativeHeight="251680768" behindDoc="0" locked="0" layoutInCell="1" allowOverlap="1">
                <wp:simplePos x="0" y="0"/>
                <wp:positionH relativeFrom="column">
                  <wp:posOffset>2057400</wp:posOffset>
                </wp:positionH>
                <wp:positionV relativeFrom="paragraph">
                  <wp:posOffset>-59690</wp:posOffset>
                </wp:positionV>
                <wp:extent cx="1664335" cy="207010"/>
                <wp:effectExtent l="0" t="0" r="0" b="2540"/>
                <wp:wrapNone/>
                <wp:docPr id="20" name="Textfeld 20"/>
                <wp:cNvGraphicFramePr/>
                <a:graphic xmlns:a="http://schemas.openxmlformats.org/drawingml/2006/main">
                  <a:graphicData uri="http://schemas.microsoft.com/office/word/2010/wordprocessingShape">
                    <wps:wsp>
                      <wps:cNvSpPr txBox="1"/>
                      <wps:spPr>
                        <a:xfrm>
                          <a:off x="0" y="0"/>
                          <a:ext cx="1664335" cy="207010"/>
                        </a:xfrm>
                        <a:prstGeom prst="rect">
                          <a:avLst/>
                        </a:prstGeom>
                        <a:solidFill>
                          <a:schemeClr val="lt1"/>
                        </a:solidFill>
                        <a:ln w="6350">
                          <a:noFill/>
                        </a:ln>
                      </wps:spPr>
                      <wps:txbx>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0A7AB5">
                              <w:rPr>
                                <w:color w:val="7F7F7F" w:themeColor="text1" w:themeTint="80"/>
                              </w:rPr>
                              <w:t>Stefan Hanke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27" type="#_x0000_t202" style="position:absolute;left:0;text-align:left;margin-left:162pt;margin-top:-4.7pt;width:131.05pt;height:1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" fillcolor="white [3201]" stroked="f" strokeweight=".5pt">
                <v:textbox inset="0,0,0,1mm">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0A7AB5">
                        <w:rPr>
                          <w:color w:val="7F7F7F" w:themeColor="text1" w:themeTint="80"/>
                        </w:rPr>
                        <w:t>Stefan Hanke</w:t>
                      </w:r>
                    </w:p>
                  </w:txbxContent>
                </v:textbox>
              </v:shape>
            </w:pict>
          </mc:Fallback>
        </mc:AlternateContent>
      </w:r>
      <w:r w:rsidR="00056FAD">
        <w:rPr>
          <w:noProof/>
          <w:lang w:bidi="ar-SA"/>
        </w:rPr>
        <mc:AlternateContent>
          <mc:Choice Requires="wps">
            <w:drawing>
              <wp:anchor distT="0" distB="0" distL="114300" distR="114300" simplePos="0" relativeHeight="251692032" behindDoc="0" locked="0" layoutInCell="1" allowOverlap="1" wp14:anchorId="337E8E14" wp14:editId="191D61FF">
                <wp:simplePos x="0" y="0"/>
                <wp:positionH relativeFrom="column">
                  <wp:posOffset>1901825</wp:posOffset>
                </wp:positionH>
                <wp:positionV relativeFrom="paragraph">
                  <wp:posOffset>-36830</wp:posOffset>
                </wp:positionV>
                <wp:extent cx="149225" cy="138430"/>
                <wp:effectExtent l="0" t="0" r="3175" b="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BFFD8BE" id="Freeform 15" o:spid="_x0000_s1026" style="position:absolute;margin-left:149.75pt;margin-top:-2.9pt;width:11.75pt;height:10.9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" path="m116,l235,,119,218,,218,116,xe" fillcolor="#43b649" stroked="f">
                <v:path arrowok="t" o:connecttype="custom" o:connectlocs="73348,77116;148593,77116;75245,214914;0,214914;73348,77116" o:connectangles="0,0,0,0,0"/>
              </v:shape>
            </w:pict>
          </mc:Fallback>
        </mc:AlternateContent>
      </w:r>
      <w:r w:rsidR="00056FAD">
        <w:rPr>
          <w:noProof/>
          <w:lang w:bidi="ar-SA"/>
        </w:rPr>
        <mc:AlternateContent>
          <mc:Choice Requires="wps">
            <w:drawing>
              <wp:anchor distT="0" distB="0" distL="114300" distR="114300" simplePos="0" relativeHeight="251689984" behindDoc="0" locked="0" layoutInCell="1" allowOverlap="1" wp14:anchorId="337E8E14" wp14:editId="191D61FF">
                <wp:simplePos x="0" y="0"/>
                <wp:positionH relativeFrom="column">
                  <wp:posOffset>10160</wp:posOffset>
                </wp:positionH>
                <wp:positionV relativeFrom="paragraph">
                  <wp:posOffset>-38735</wp:posOffset>
                </wp:positionV>
                <wp:extent cx="149225" cy="138430"/>
                <wp:effectExtent l="0" t="0" r="3175" b="0"/>
                <wp:wrapNone/>
                <wp:docPr id="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404860" id="Freeform 15" o:spid="_x0000_s1026" style="position:absolute;margin-left:.8pt;margin-top:-3.05pt;width:11.75pt;height:10.9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" path="m116,l235,,119,218,,218,116,xe" fillcolor="#43b649" stroked="f">
                <v:path arrowok="t" o:connecttype="custom" o:connectlocs="73348,77116;148593,77116;75245,214914;0,214914;73348,77116" o:connectangles="0,0,0,0,0"/>
              </v:shape>
            </w:pict>
          </mc:Fallback>
        </mc:AlternateContent>
      </w:r>
      <w:r w:rsidR="00B875FB">
        <w:rPr>
          <w:noProof/>
          <w:lang w:bidi="ar-SA"/>
        </w:rPr>
        <mc:AlternateContent>
          <mc:Choice Requires="wps">
            <w:drawing>
              <wp:anchor distT="0" distB="0" distL="114300" distR="114300" simplePos="0" relativeHeight="251694080" behindDoc="0" locked="0" layoutInCell="1" allowOverlap="1" wp14:anchorId="0B09C7F3" wp14:editId="1148610A">
                <wp:simplePos x="0" y="0"/>
                <wp:positionH relativeFrom="column">
                  <wp:posOffset>3742690</wp:posOffset>
                </wp:positionH>
                <wp:positionV relativeFrom="paragraph">
                  <wp:posOffset>-43180</wp:posOffset>
                </wp:positionV>
                <wp:extent cx="149225" cy="138430"/>
                <wp:effectExtent l="0" t="0" r="3175" b="0"/>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3A672E3" id="Freeform 15" o:spid="_x0000_s1026" style="position:absolute;margin-left:294.7pt;margin-top:-3.4pt;width:11.75pt;height:10.9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" path="m116,l235,,119,218,,218,116,xe" fillcolor="#43b649" stroked="f">
                <v:path arrowok="t" o:connecttype="custom" o:connectlocs="73348,77116;148593,77116;75245,214914;0,214914;73348,77116" o:connectangles="0,0,0,0,0"/>
              </v:shape>
            </w:pict>
          </mc:Fallback>
        </mc:AlternateContent>
      </w:r>
      <w:r w:rsidR="00B875FB">
        <w:rPr>
          <w:noProof/>
          <w:lang w:bidi="ar-SA"/>
        </w:rPr>
        <mc:AlternateContent>
          <mc:Choice Requires="wps">
            <w:drawing>
              <wp:anchor distT="0" distB="0" distL="114300" distR="114300" simplePos="0" relativeHeight="251683840" behindDoc="0" locked="0" layoutInCell="1" allowOverlap="1">
                <wp:simplePos x="0" y="0"/>
                <wp:positionH relativeFrom="column">
                  <wp:posOffset>3893673</wp:posOffset>
                </wp:positionH>
                <wp:positionV relativeFrom="paragraph">
                  <wp:posOffset>-46990</wp:posOffset>
                </wp:positionV>
                <wp:extent cx="1590040" cy="19748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590040" cy="197485"/>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2C0D68">
                              <w:rPr>
                                <w:rFonts w:cs="Arial"/>
                                <w:i/>
                                <w:color w:val="7F7F7F" w:themeColor="text1" w:themeTint="80"/>
                              </w:rPr>
                              <w:t>Antwerp</w:t>
                            </w:r>
                            <w:proofErr w:type="spellEnd"/>
                            <w:r w:rsidR="00F55910">
                              <w:rPr>
                                <w:rFonts w:cs="Arial"/>
                                <w:i/>
                                <w:color w:val="7F7F7F" w:themeColor="text1" w:themeTint="80"/>
                              </w:rPr>
                              <w:t xml:space="preserve">, </w:t>
                            </w:r>
                            <w:r w:rsidR="000A7AB5">
                              <w:rPr>
                                <w:rFonts w:cs="Arial"/>
                                <w:i/>
                                <w:color w:val="7F7F7F" w:themeColor="text1" w:themeTint="80"/>
                              </w:rPr>
                              <w:t>BE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id="Textfeld 23" o:spid="_x0000_s1028" type="#_x0000_t202" style="position:absolute;left:0;text-align:left;margin-left:306.6pt;margin-top:-3.7pt;width:125.2pt;height:1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2C0D68">
                        <w:rPr>
                          <w:rFonts w:cs="Arial"/>
                          <w:i/>
                          <w:color w:val="7F7F7F" w:themeColor="text1" w:themeTint="80"/>
                        </w:rPr>
                        <w:t>Antwerp</w:t>
                      </w:r>
                      <w:proofErr w:type="spellEnd"/>
                      <w:r w:rsidR="00F55910">
                        <w:rPr>
                          <w:rFonts w:cs="Arial"/>
                          <w:i/>
                          <w:color w:val="7F7F7F" w:themeColor="text1" w:themeTint="80"/>
                        </w:rPr>
                        <w:t xml:space="preserve">, </w:t>
                      </w:r>
                      <w:r w:rsidR="000A7AB5">
                        <w:rPr>
                          <w:rFonts w:cs="Arial"/>
                          <w:i/>
                          <w:color w:val="7F7F7F" w:themeColor="text1" w:themeTint="80"/>
                        </w:rPr>
                        <w:t>BE</w:t>
                      </w:r>
                    </w:p>
                  </w:txbxContent>
                </v:textbox>
              </v:shape>
            </w:pict>
          </mc:Fallback>
        </mc:AlternateContent>
      </w:r>
      <w:r w:rsidR="000B5FE6">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5464126</wp:posOffset>
                </wp:positionH>
                <wp:positionV relativeFrom="paragraph">
                  <wp:posOffset>-51337</wp:posOffset>
                </wp:positionV>
                <wp:extent cx="1761780" cy="19874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61780" cy="198745"/>
                          <a:chOff x="78691" y="-63916"/>
                          <a:chExt cx="1761971" cy="198782"/>
                        </a:xfrm>
                      </wpg:grpSpPr>
                      <wps:wsp>
                        <wps:cNvPr id="25" name="Freeform 15"/>
                        <wps:cNvSpPr>
                          <a:spLocks/>
                        </wps:cNvSpPr>
                        <wps:spPr bwMode="auto">
                          <a:xfrm>
                            <a:off x="78691" y="-56848"/>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250367" y="-63916"/>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4B6D51">
                                <w:rPr>
                                  <w:rFonts w:cs="Arial"/>
                                  <w:i/>
                                  <w:noProof/>
                                  <w:color w:val="7F7F7F" w:themeColor="text1" w:themeTint="80"/>
                                </w:rPr>
                                <w:t>Apr-22</w:t>
                              </w:r>
                              <w:r w:rsidR="0068108F" w:rsidRPr="00191619">
                                <w:rPr>
                                  <w:rFonts w:cs="Arial"/>
                                  <w:i/>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29" style="position:absolute;left:0;text-align:left;margin-left:430.25pt;margin-top:-4.05pt;width:138.7pt;height:15.65pt;z-index:251685888;mso-width-relative:margin;mso-height-relative:margin" coordorigin="786,-639" coordsize="1761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">
                <v:shape id="Freeform 15" o:spid="_x0000_s1030" style="position:absolute;left:786;top:-568;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1" type="#_x0000_t202" style="position:absolute;left:2503;top:-63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4B6D51">
                          <w:rPr>
                            <w:rFonts w:cs="Arial"/>
                            <w:i/>
                            <w:noProof/>
                            <w:color w:val="7F7F7F" w:themeColor="text1" w:themeTint="80"/>
                          </w:rPr>
                          <w:t>Apr-22</w:t>
                        </w:r>
                        <w:r w:rsidR="0068108F" w:rsidRPr="00191619">
                          <w:rPr>
                            <w:rFonts w:cs="Arial"/>
                            <w:i/>
                            <w:color w:val="7F7F7F" w:themeColor="text1" w:themeTint="80"/>
                          </w:rPr>
                          <w:fldChar w:fldCharType="end"/>
                        </w:r>
                      </w:p>
                    </w:txbxContent>
                  </v:textbox>
                </v:shape>
              </v:group>
            </w:pict>
          </mc:Fallback>
        </mc:AlternateContent>
      </w:r>
      <w:r w:rsidR="00F9315C" w:rsidRPr="007C4B11">
        <w:rPr>
          <w:color w:val="323031"/>
          <w:lang w:val="en-US"/>
        </w:rPr>
        <w:t xml:space="preserve"> </w:t>
      </w:r>
      <w:r w:rsidR="00B63835" w:rsidRPr="007C4B11">
        <w:rPr>
          <w:color w:val="323031"/>
          <w:lang w:val="en-US"/>
        </w:rPr>
        <w:tab/>
      </w:r>
      <w:r w:rsidR="00144776" w:rsidRPr="007C4B11">
        <w:rPr>
          <w:color w:val="323031"/>
          <w:sz w:val="20"/>
          <w:lang w:val="en-US"/>
        </w:rPr>
        <w:t xml:space="preserve"> </w:t>
      </w:r>
      <w:r w:rsidR="00F9315C" w:rsidRPr="007C4B11">
        <w:rPr>
          <w:color w:val="323031"/>
          <w:sz w:val="20"/>
          <w:lang w:val="en-US"/>
        </w:rPr>
        <w:t xml:space="preserve"> </w:t>
      </w:r>
      <w:proofErr w:type="spellStart"/>
      <w:r w:rsidR="00144776" w:rsidRPr="007C4B11">
        <w:rPr>
          <w:color w:val="323031"/>
          <w:sz w:val="20"/>
          <w:lang w:val="en-US"/>
        </w:rPr>
        <w:t>B</w:t>
      </w:r>
      <w:r w:rsidR="00144776" w:rsidRPr="007C4B11">
        <w:rPr>
          <w:color w:val="323031"/>
          <w:sz w:val="12"/>
          <w:lang w:val="en-US"/>
        </w:rPr>
        <w:t>il</w:t>
      </w:r>
      <w:r w:rsidR="00144776" w:rsidRPr="007C4B11">
        <w:rPr>
          <w:color w:val="323031"/>
          <w:sz w:val="20"/>
          <w:lang w:val="en-US"/>
        </w:rPr>
        <w:t>d</w:t>
      </w:r>
      <w:proofErr w:type="spellEnd"/>
      <w:r w:rsidR="00B63835" w:rsidRPr="007C4B11">
        <w:rPr>
          <w:color w:val="323031"/>
          <w:sz w:val="20"/>
          <w:lang w:val="en-US"/>
        </w:rPr>
        <w:t>:</w:t>
      </w:r>
      <w:r w:rsidR="00C01B06" w:rsidRPr="007C4B11">
        <w:rPr>
          <w:color w:val="323031"/>
          <w:sz w:val="20"/>
          <w:lang w:val="en-US"/>
        </w:rPr>
        <w:tab/>
        <w:t xml:space="preserve">    </w:t>
      </w:r>
      <w:r w:rsidR="00E70149" w:rsidRPr="007C4B11">
        <w:rPr>
          <w:color w:val="323031"/>
          <w:sz w:val="20"/>
          <w:lang w:val="en-US"/>
        </w:rPr>
        <w:tab/>
      </w:r>
      <w:r w:rsidR="00E70149" w:rsidRPr="007C4B11">
        <w:rPr>
          <w:color w:val="323031"/>
          <w:sz w:val="20"/>
          <w:lang w:val="en-US"/>
        </w:rPr>
        <w:tab/>
        <w:t xml:space="preserve">    </w:t>
      </w:r>
      <w:r w:rsidR="00F9315C" w:rsidRPr="007C4B11">
        <w:rPr>
          <w:color w:val="323031"/>
          <w:sz w:val="20"/>
          <w:lang w:val="en-US"/>
        </w:rPr>
        <w:t xml:space="preserve"> </w:t>
      </w:r>
    </w:p>
    <w:p w:rsidR="0059634D" w:rsidRPr="007C4B11" w:rsidRDefault="0059634D" w:rsidP="002C0D68">
      <w:pPr>
        <w:spacing w:line="360" w:lineRule="auto"/>
        <w:ind w:left="567" w:right="545"/>
        <w:rPr>
          <w:rFonts w:ascii="Arial" w:hAnsi="Arial" w:cs="Arial"/>
          <w:szCs w:val="24"/>
          <w:u w:val="single"/>
          <w:lang w:val="en-US"/>
        </w:rPr>
      </w:pPr>
    </w:p>
    <w:p w:rsidR="0059634D" w:rsidRPr="007C4B11" w:rsidRDefault="007C4B11" w:rsidP="002C0D68">
      <w:pPr>
        <w:spacing w:line="360" w:lineRule="auto"/>
        <w:ind w:left="567" w:right="545"/>
        <w:rPr>
          <w:rFonts w:ascii="Arial" w:hAnsi="Arial" w:cs="Arial"/>
          <w:szCs w:val="24"/>
          <w:u w:val="single"/>
          <w:lang w:val="en-US"/>
        </w:rPr>
      </w:pPr>
      <w:r w:rsidRPr="007C4B11">
        <w:rPr>
          <w:rFonts w:ascii="Arial" w:hAnsi="Arial" w:cs="Arial"/>
          <w:b/>
          <w:sz w:val="32"/>
          <w:szCs w:val="24"/>
          <w:u w:val="single"/>
          <w:lang w:val="en-US"/>
        </w:rPr>
        <w:t>Best overview in demandin</w:t>
      </w:r>
      <w:r>
        <w:rPr>
          <w:rFonts w:ascii="Arial" w:hAnsi="Arial" w:cs="Arial"/>
          <w:b/>
          <w:sz w:val="32"/>
          <w:szCs w:val="24"/>
          <w:u w:val="single"/>
          <w:lang w:val="en-US"/>
        </w:rPr>
        <w:t>g bridge construction thanks to 50</w:t>
      </w:r>
      <w:r w:rsidRPr="007C4B11">
        <w:rPr>
          <w:rFonts w:ascii="Arial" w:hAnsi="Arial" w:cs="Arial"/>
          <w:b/>
          <w:sz w:val="32"/>
          <w:szCs w:val="24"/>
          <w:u w:val="single"/>
          <w:lang w:val="en-US"/>
        </w:rPr>
        <w:t>t telescopic crawler crane with elevating cab</w:t>
      </w:r>
    </w:p>
    <w:p w:rsidR="007C4B11" w:rsidRDefault="007C4B11" w:rsidP="000A7AB5">
      <w:pPr>
        <w:spacing w:line="360" w:lineRule="auto"/>
        <w:ind w:left="567"/>
        <w:rPr>
          <w:rFonts w:ascii="Arial" w:hAnsi="Arial" w:cs="Arial"/>
          <w:b/>
          <w:lang w:val="en-US"/>
        </w:rPr>
      </w:pPr>
    </w:p>
    <w:p w:rsidR="00375509" w:rsidRPr="007C4B11" w:rsidRDefault="007C4B11" w:rsidP="000A7AB5">
      <w:pPr>
        <w:spacing w:line="360" w:lineRule="auto"/>
        <w:ind w:left="567"/>
        <w:rPr>
          <w:rFonts w:ascii="Arial" w:hAnsi="Arial" w:cs="Arial"/>
          <w:b/>
          <w:lang w:val="en-US"/>
        </w:rPr>
      </w:pPr>
      <w:r w:rsidRPr="007C4B11">
        <w:rPr>
          <w:rFonts w:ascii="Arial" w:hAnsi="Arial" w:cs="Arial"/>
          <w:b/>
          <w:lang w:val="en-US"/>
        </w:rPr>
        <w:t xml:space="preserve">Up high </w:t>
      </w:r>
      <w:r w:rsidR="004D16EB">
        <w:rPr>
          <w:rFonts w:ascii="Arial" w:hAnsi="Arial" w:cs="Arial"/>
          <w:b/>
          <w:lang w:val="en-US"/>
        </w:rPr>
        <w:t xml:space="preserve">– </w:t>
      </w:r>
      <w:r w:rsidRPr="007C4B11">
        <w:rPr>
          <w:rFonts w:ascii="Arial" w:hAnsi="Arial" w:cs="Arial"/>
          <w:b/>
          <w:lang w:val="en-US"/>
        </w:rPr>
        <w:t xml:space="preserve">to 5.4 m viewing </w:t>
      </w:r>
      <w:proofErr w:type="gramStart"/>
      <w:r w:rsidRPr="007C4B11">
        <w:rPr>
          <w:rFonts w:ascii="Arial" w:hAnsi="Arial" w:cs="Arial"/>
          <w:b/>
          <w:lang w:val="en-US"/>
        </w:rPr>
        <w:t>height</w:t>
      </w:r>
      <w:proofErr w:type="gramEnd"/>
      <w:r w:rsidRPr="007C4B11">
        <w:rPr>
          <w:rFonts w:ascii="Arial" w:hAnsi="Arial" w:cs="Arial"/>
          <w:b/>
          <w:lang w:val="en-US"/>
        </w:rPr>
        <w:t xml:space="preserve"> to be precise </w:t>
      </w:r>
      <w:r w:rsidR="004D16EB">
        <w:rPr>
          <w:rFonts w:ascii="Arial" w:hAnsi="Arial" w:cs="Arial"/>
          <w:b/>
          <w:lang w:val="en-US"/>
        </w:rPr>
        <w:t>–</w:t>
      </w:r>
      <w:r w:rsidRPr="007C4B11">
        <w:rPr>
          <w:rFonts w:ascii="Arial" w:hAnsi="Arial" w:cs="Arial"/>
          <w:b/>
          <w:lang w:val="en-US"/>
        </w:rPr>
        <w:t xml:space="preserve"> is </w:t>
      </w:r>
      <w:proofErr w:type="gramStart"/>
      <w:r w:rsidRPr="007C4B11">
        <w:rPr>
          <w:rFonts w:ascii="Arial" w:hAnsi="Arial" w:cs="Arial"/>
          <w:b/>
          <w:lang w:val="en-US"/>
        </w:rPr>
        <w:t>where</w:t>
      </w:r>
      <w:proofErr w:type="gramEnd"/>
      <w:r w:rsidRPr="007C4B11">
        <w:rPr>
          <w:rFonts w:ascii="Arial" w:hAnsi="Arial" w:cs="Arial"/>
          <w:b/>
          <w:lang w:val="en-US"/>
        </w:rPr>
        <w:t xml:space="preserve"> the driver of this 50 t telescopic crawler crane from SENNEBOGEN goes during bridge construction in Belgium. On one of the largest construction sites in Europe, the SENNEBOGEN 653 E telescopic crane with elevating cab is in use for </w:t>
      </w:r>
      <w:proofErr w:type="spellStart"/>
      <w:r w:rsidRPr="007C4B11">
        <w:rPr>
          <w:rFonts w:ascii="Arial" w:hAnsi="Arial" w:cs="Arial"/>
          <w:b/>
          <w:lang w:val="en-US"/>
        </w:rPr>
        <w:t>Artes</w:t>
      </w:r>
      <w:proofErr w:type="spellEnd"/>
      <w:r w:rsidRPr="007C4B11">
        <w:rPr>
          <w:rFonts w:ascii="Arial" w:hAnsi="Arial" w:cs="Arial"/>
          <w:b/>
          <w:lang w:val="en-US"/>
        </w:rPr>
        <w:t>.</w:t>
      </w:r>
      <w:r w:rsidR="002C0D68" w:rsidRPr="007C4B11">
        <w:rPr>
          <w:rFonts w:ascii="Arial" w:hAnsi="Arial" w:cs="Arial"/>
          <w:b/>
          <w:lang w:val="en-US"/>
        </w:rPr>
        <w:t xml:space="preserve"> </w:t>
      </w:r>
    </w:p>
    <w:p w:rsidR="00375509" w:rsidRPr="007C4B11" w:rsidRDefault="00375509" w:rsidP="000A7AB5">
      <w:pPr>
        <w:spacing w:line="360" w:lineRule="auto"/>
        <w:ind w:left="567"/>
        <w:rPr>
          <w:rFonts w:ascii="Arial" w:hAnsi="Arial" w:cs="Arial"/>
          <w:lang w:val="en-US"/>
        </w:rPr>
      </w:pPr>
    </w:p>
    <w:p w:rsidR="004D16EB" w:rsidRPr="004D16EB" w:rsidRDefault="004D16EB" w:rsidP="004D16EB">
      <w:pPr>
        <w:spacing w:line="360" w:lineRule="auto"/>
        <w:ind w:left="567"/>
        <w:rPr>
          <w:rFonts w:ascii="Arial" w:hAnsi="Arial" w:cs="Arial"/>
          <w:lang w:val="en-US"/>
        </w:rPr>
      </w:pPr>
      <w:r w:rsidRPr="004D16EB">
        <w:rPr>
          <w:rFonts w:ascii="Arial" w:hAnsi="Arial" w:cs="Arial"/>
          <w:lang w:val="en-US"/>
        </w:rPr>
        <w:t xml:space="preserve">In order to sustainably reduce congestion, but at the same time meet the mobility demands of the population, the government of the Belgian region of Flanders developed the so-called "Mobility Master Plan 2030". The primary </w:t>
      </w:r>
      <w:r>
        <w:rPr>
          <w:rFonts w:ascii="Arial" w:hAnsi="Arial" w:cs="Arial"/>
          <w:lang w:val="en-US"/>
        </w:rPr>
        <w:t>intention</w:t>
      </w:r>
      <w:r w:rsidRPr="004D16EB">
        <w:rPr>
          <w:rFonts w:ascii="Arial" w:hAnsi="Arial" w:cs="Arial"/>
          <w:lang w:val="en-US"/>
        </w:rPr>
        <w:t xml:space="preserve"> is to improve accessibility to the Flemish capital Antwerp and the port. An important part of this </w:t>
      </w:r>
      <w:r>
        <w:rPr>
          <w:rFonts w:ascii="Arial" w:hAnsi="Arial" w:cs="Arial"/>
          <w:lang w:val="en-US"/>
        </w:rPr>
        <w:t>project</w:t>
      </w:r>
      <w:r w:rsidRPr="004D16EB">
        <w:rPr>
          <w:rFonts w:ascii="Arial" w:hAnsi="Arial" w:cs="Arial"/>
          <w:lang w:val="en-US"/>
        </w:rPr>
        <w:t xml:space="preserve"> is the expansion of the </w:t>
      </w:r>
      <w:proofErr w:type="spellStart"/>
      <w:r w:rsidRPr="004D16EB">
        <w:rPr>
          <w:rFonts w:ascii="Arial" w:hAnsi="Arial" w:cs="Arial"/>
          <w:lang w:val="en-US"/>
        </w:rPr>
        <w:t>Oosterweel</w:t>
      </w:r>
      <w:proofErr w:type="spellEnd"/>
      <w:r w:rsidRPr="004D16EB">
        <w:rPr>
          <w:rFonts w:ascii="Arial" w:hAnsi="Arial" w:cs="Arial"/>
          <w:lang w:val="en-US"/>
        </w:rPr>
        <w:t xml:space="preserve"> Link highway, which will complete the ring road around Antwerp. The new section of highway </w:t>
      </w:r>
      <w:proofErr w:type="gramStart"/>
      <w:r w:rsidRPr="004D16EB">
        <w:rPr>
          <w:rFonts w:ascii="Arial" w:hAnsi="Arial" w:cs="Arial"/>
          <w:lang w:val="en-US"/>
        </w:rPr>
        <w:t>is scheduled</w:t>
      </w:r>
      <w:proofErr w:type="gramEnd"/>
      <w:r w:rsidRPr="004D16EB">
        <w:rPr>
          <w:rFonts w:ascii="Arial" w:hAnsi="Arial" w:cs="Arial"/>
          <w:lang w:val="en-US"/>
        </w:rPr>
        <w:t xml:space="preserve"> to open in 2030.</w:t>
      </w:r>
    </w:p>
    <w:p w:rsidR="004D16EB" w:rsidRPr="004D16EB" w:rsidRDefault="004D16EB" w:rsidP="004D16EB">
      <w:pPr>
        <w:spacing w:line="360" w:lineRule="auto"/>
        <w:ind w:left="567"/>
        <w:rPr>
          <w:rFonts w:ascii="Arial" w:hAnsi="Arial" w:cs="Arial"/>
          <w:lang w:val="en-US"/>
        </w:rPr>
      </w:pPr>
    </w:p>
    <w:p w:rsidR="004D16EB" w:rsidRPr="004B6D51" w:rsidRDefault="004D16EB" w:rsidP="000A7AB5">
      <w:pPr>
        <w:spacing w:line="360" w:lineRule="auto"/>
        <w:ind w:left="567"/>
        <w:rPr>
          <w:rFonts w:ascii="Arial" w:hAnsi="Arial" w:cs="Arial"/>
          <w:b/>
          <w:lang w:val="en-US"/>
        </w:rPr>
      </w:pPr>
      <w:r w:rsidRPr="004B6D51">
        <w:rPr>
          <w:rFonts w:ascii="Arial" w:hAnsi="Arial" w:cs="Arial"/>
          <w:b/>
          <w:lang w:val="en-US"/>
        </w:rPr>
        <w:t xml:space="preserve">Bridge construction over the E17 highway with the robust 50 t telescopic crane </w:t>
      </w:r>
    </w:p>
    <w:p w:rsidR="000D2655" w:rsidRPr="004D16EB" w:rsidRDefault="004D16EB" w:rsidP="000A7AB5">
      <w:pPr>
        <w:spacing w:line="360" w:lineRule="auto"/>
        <w:ind w:left="567"/>
        <w:rPr>
          <w:rFonts w:ascii="Arial" w:hAnsi="Arial" w:cs="Arial"/>
          <w:lang w:val="en-US"/>
        </w:rPr>
      </w:pPr>
      <w:r w:rsidRPr="004D16EB">
        <w:rPr>
          <w:rFonts w:ascii="Arial" w:hAnsi="Arial" w:cs="Arial"/>
          <w:lang w:val="en-US"/>
        </w:rPr>
        <w:t xml:space="preserve">In order to realize this ambitious </w:t>
      </w:r>
      <w:r>
        <w:rPr>
          <w:rFonts w:ascii="Arial" w:hAnsi="Arial" w:cs="Arial"/>
          <w:lang w:val="en-US"/>
        </w:rPr>
        <w:t>plan</w:t>
      </w:r>
      <w:r w:rsidRPr="004D16EB">
        <w:rPr>
          <w:rFonts w:ascii="Arial" w:hAnsi="Arial" w:cs="Arial"/>
          <w:lang w:val="en-US"/>
        </w:rPr>
        <w:t xml:space="preserve">, numerous changes will have to </w:t>
      </w:r>
      <w:proofErr w:type="gramStart"/>
      <w:r w:rsidRPr="004D16EB">
        <w:rPr>
          <w:rFonts w:ascii="Arial" w:hAnsi="Arial" w:cs="Arial"/>
          <w:lang w:val="en-US"/>
        </w:rPr>
        <w:t>be made</w:t>
      </w:r>
      <w:proofErr w:type="gramEnd"/>
      <w:r w:rsidRPr="004D16EB">
        <w:rPr>
          <w:rFonts w:ascii="Arial" w:hAnsi="Arial" w:cs="Arial"/>
          <w:lang w:val="en-US"/>
        </w:rPr>
        <w:t xml:space="preserve"> to the existing infrastructure. These include the replacement or expansion of road sections, intersections and exits. In the first phase of the construction project, among other things, the connecting road to the E17 </w:t>
      </w:r>
      <w:r w:rsidR="00172751">
        <w:rPr>
          <w:rFonts w:ascii="Arial" w:hAnsi="Arial" w:cs="Arial"/>
          <w:lang w:val="en-US"/>
        </w:rPr>
        <w:t>highway</w:t>
      </w:r>
      <w:r w:rsidRPr="004D16EB">
        <w:rPr>
          <w:rFonts w:ascii="Arial" w:hAnsi="Arial" w:cs="Arial"/>
          <w:lang w:val="en-US"/>
        </w:rPr>
        <w:t xml:space="preserve"> </w:t>
      </w:r>
      <w:proofErr w:type="gramStart"/>
      <w:r w:rsidRPr="004D16EB">
        <w:rPr>
          <w:rFonts w:ascii="Arial" w:hAnsi="Arial" w:cs="Arial"/>
          <w:lang w:val="en-US"/>
        </w:rPr>
        <w:t>will be completely rebuilt</w:t>
      </w:r>
      <w:proofErr w:type="gramEnd"/>
      <w:r w:rsidRPr="004D16EB">
        <w:rPr>
          <w:rFonts w:ascii="Arial" w:hAnsi="Arial" w:cs="Arial"/>
          <w:lang w:val="en-US"/>
        </w:rPr>
        <w:t xml:space="preserve">. The Belgian construction company </w:t>
      </w:r>
      <w:proofErr w:type="spellStart"/>
      <w:r w:rsidRPr="004D16EB">
        <w:rPr>
          <w:rFonts w:ascii="Arial" w:hAnsi="Arial" w:cs="Arial"/>
          <w:lang w:val="en-US"/>
        </w:rPr>
        <w:t>Artes</w:t>
      </w:r>
      <w:proofErr w:type="spellEnd"/>
      <w:r w:rsidRPr="004D16EB">
        <w:rPr>
          <w:rFonts w:ascii="Arial" w:hAnsi="Arial" w:cs="Arial"/>
          <w:lang w:val="en-US"/>
        </w:rPr>
        <w:t xml:space="preserve">, as part of the commissioned joint venture </w:t>
      </w:r>
      <w:proofErr w:type="spellStart"/>
      <w:r w:rsidRPr="004D16EB">
        <w:rPr>
          <w:rFonts w:ascii="Arial" w:hAnsi="Arial" w:cs="Arial"/>
          <w:lang w:val="en-US"/>
        </w:rPr>
        <w:t>Rinkoniên</w:t>
      </w:r>
      <w:proofErr w:type="spellEnd"/>
      <w:r w:rsidRPr="004D16EB">
        <w:rPr>
          <w:rFonts w:ascii="Arial" w:hAnsi="Arial" w:cs="Arial"/>
          <w:lang w:val="en-US"/>
        </w:rPr>
        <w:t>, is responsible for the construction of the new bridges and i</w:t>
      </w:r>
      <w:r>
        <w:rPr>
          <w:rFonts w:ascii="Arial" w:hAnsi="Arial" w:cs="Arial"/>
          <w:lang w:val="en-US"/>
        </w:rPr>
        <w:t xml:space="preserve">s using one of its 50 t </w:t>
      </w:r>
      <w:proofErr w:type="spellStart"/>
      <w:r>
        <w:rPr>
          <w:rFonts w:ascii="Arial" w:hAnsi="Arial" w:cs="Arial"/>
          <w:lang w:val="en-US"/>
        </w:rPr>
        <w:t>telecrawlers</w:t>
      </w:r>
      <w:proofErr w:type="spellEnd"/>
      <w:r>
        <w:rPr>
          <w:rFonts w:ascii="Arial" w:hAnsi="Arial" w:cs="Arial"/>
          <w:lang w:val="en-US"/>
        </w:rPr>
        <w:t xml:space="preserve"> </w:t>
      </w:r>
      <w:r w:rsidRPr="004D16EB">
        <w:rPr>
          <w:rFonts w:ascii="Arial" w:hAnsi="Arial" w:cs="Arial"/>
          <w:lang w:val="en-US"/>
        </w:rPr>
        <w:t>from SENNEBOGEN for this purpose.</w:t>
      </w:r>
    </w:p>
    <w:p w:rsidR="004D16EB" w:rsidRPr="004D16EB" w:rsidRDefault="004D16EB" w:rsidP="000A7AB5">
      <w:pPr>
        <w:spacing w:line="360" w:lineRule="auto"/>
        <w:ind w:left="567"/>
        <w:rPr>
          <w:rFonts w:ascii="Arial" w:hAnsi="Arial" w:cs="Arial"/>
          <w:lang w:val="en-US"/>
        </w:rPr>
      </w:pPr>
    </w:p>
    <w:p w:rsidR="004D16EB" w:rsidRPr="004D16EB" w:rsidRDefault="004D16EB" w:rsidP="000A7AB5">
      <w:pPr>
        <w:spacing w:line="360" w:lineRule="auto"/>
        <w:ind w:left="567"/>
        <w:rPr>
          <w:rFonts w:ascii="Arial" w:hAnsi="Arial" w:cs="Arial"/>
          <w:b/>
          <w:lang w:val="en-US"/>
        </w:rPr>
      </w:pPr>
      <w:r w:rsidRPr="004D16EB">
        <w:rPr>
          <w:rFonts w:ascii="Arial" w:hAnsi="Arial" w:cs="Arial"/>
          <w:b/>
          <w:lang w:val="en-US"/>
        </w:rPr>
        <w:t>Maximum safety and ergonomics during crane operations thanks to hydraulic cab adjustment</w:t>
      </w:r>
    </w:p>
    <w:p w:rsidR="00375509" w:rsidRPr="004D16EB" w:rsidRDefault="004D16EB" w:rsidP="000A7AB5">
      <w:pPr>
        <w:spacing w:line="360" w:lineRule="auto"/>
        <w:ind w:left="567"/>
        <w:rPr>
          <w:rFonts w:ascii="Arial" w:hAnsi="Arial" w:cs="Arial"/>
          <w:lang w:val="en-US"/>
        </w:rPr>
      </w:pPr>
      <w:r w:rsidRPr="004D16EB">
        <w:rPr>
          <w:rFonts w:ascii="Arial" w:hAnsi="Arial" w:cs="Arial"/>
          <w:lang w:val="en-US"/>
        </w:rPr>
        <w:t xml:space="preserve">The fact that </w:t>
      </w:r>
      <w:proofErr w:type="spellStart"/>
      <w:r w:rsidRPr="004D16EB">
        <w:rPr>
          <w:rFonts w:ascii="Arial" w:hAnsi="Arial" w:cs="Arial"/>
          <w:lang w:val="en-US"/>
        </w:rPr>
        <w:t>Artes</w:t>
      </w:r>
      <w:proofErr w:type="spellEnd"/>
      <w:r w:rsidRPr="004D16EB">
        <w:rPr>
          <w:rFonts w:ascii="Arial" w:hAnsi="Arial" w:cs="Arial"/>
          <w:lang w:val="en-US"/>
        </w:rPr>
        <w:t xml:space="preserve"> had the tele</w:t>
      </w:r>
      <w:r w:rsidR="00172751">
        <w:rPr>
          <w:rFonts w:ascii="Arial" w:hAnsi="Arial" w:cs="Arial"/>
          <w:lang w:val="en-US"/>
        </w:rPr>
        <w:t xml:space="preserve">scopic </w:t>
      </w:r>
      <w:r w:rsidRPr="004D16EB">
        <w:rPr>
          <w:rFonts w:ascii="Arial" w:hAnsi="Arial" w:cs="Arial"/>
          <w:lang w:val="en-US"/>
        </w:rPr>
        <w:t xml:space="preserve">crane equipped with a cab that can be elevated hydraulically by 2.70 m brings clear advantages for handling the formwork and </w:t>
      </w:r>
      <w:proofErr w:type="spellStart"/>
      <w:r>
        <w:rPr>
          <w:rFonts w:ascii="Arial" w:hAnsi="Arial" w:cs="Arial"/>
          <w:lang w:val="en-US"/>
        </w:rPr>
        <w:t>rebars</w:t>
      </w:r>
      <w:proofErr w:type="spellEnd"/>
      <w:r w:rsidRPr="004D16EB">
        <w:rPr>
          <w:rFonts w:ascii="Arial" w:hAnsi="Arial" w:cs="Arial"/>
          <w:lang w:val="en-US"/>
        </w:rPr>
        <w:t xml:space="preserve"> for which the crane is used. Thanks to a viewing height of up to 5.40 m, the operator always has an optimum view of his working area and can lean back easily in his seat at a maximum angle of 30° </w:t>
      </w:r>
      <w:r>
        <w:rPr>
          <w:rFonts w:ascii="Arial" w:hAnsi="Arial" w:cs="Arial"/>
          <w:b/>
          <w:lang w:val="en-US"/>
        </w:rPr>
        <w:t>–</w:t>
      </w:r>
      <w:r w:rsidRPr="004D16EB">
        <w:rPr>
          <w:rFonts w:ascii="Arial" w:hAnsi="Arial" w:cs="Arial"/>
          <w:lang w:val="en-US"/>
        </w:rPr>
        <w:t xml:space="preserve"> an ergonomically ideal posture for permanently concentrated work with maximum precision. Additional headlights on the basic boom and on the upper carriage, roof windows made of bulletproof glass, and a programmable work area </w:t>
      </w:r>
      <w:r w:rsidR="00360DD9">
        <w:rPr>
          <w:rFonts w:ascii="Arial" w:hAnsi="Arial" w:cs="Arial"/>
          <w:lang w:val="en-US"/>
        </w:rPr>
        <w:t>limitation</w:t>
      </w:r>
      <w:r w:rsidRPr="004D16EB">
        <w:rPr>
          <w:rFonts w:ascii="Arial" w:hAnsi="Arial" w:cs="Arial"/>
          <w:lang w:val="en-US"/>
        </w:rPr>
        <w:t xml:space="preserve"> that monitors the angle of rotation and boom radius also ensure maximum safety on the construction site. </w:t>
      </w:r>
      <w:r w:rsidR="00513A06" w:rsidRPr="004D16EB">
        <w:rPr>
          <w:rFonts w:ascii="Arial" w:hAnsi="Arial" w:cs="Arial"/>
          <w:lang w:val="en-US"/>
        </w:rPr>
        <w:t xml:space="preserve">   </w:t>
      </w:r>
      <w:r w:rsidR="00B27172" w:rsidRPr="004D16EB">
        <w:rPr>
          <w:rFonts w:ascii="Arial" w:hAnsi="Arial" w:cs="Arial"/>
          <w:lang w:val="en-US"/>
        </w:rPr>
        <w:t xml:space="preserve">  </w:t>
      </w:r>
    </w:p>
    <w:p w:rsidR="00360DD9" w:rsidRPr="00360DD9" w:rsidRDefault="00360DD9" w:rsidP="000A7AB5">
      <w:pPr>
        <w:spacing w:line="360" w:lineRule="auto"/>
        <w:ind w:left="567"/>
        <w:rPr>
          <w:rFonts w:ascii="Arial" w:hAnsi="Arial" w:cs="Arial"/>
          <w:b/>
          <w:lang w:val="en-US"/>
        </w:rPr>
      </w:pPr>
      <w:r w:rsidRPr="00360DD9">
        <w:rPr>
          <w:rFonts w:ascii="Arial" w:hAnsi="Arial" w:cs="Arial"/>
          <w:b/>
          <w:lang w:val="en-US"/>
        </w:rPr>
        <w:lastRenderedPageBreak/>
        <w:t xml:space="preserve">Convinced by the elevating cab </w:t>
      </w:r>
    </w:p>
    <w:p w:rsidR="00E234A5" w:rsidRPr="00360DD9" w:rsidRDefault="00360DD9" w:rsidP="000A7AB5">
      <w:pPr>
        <w:spacing w:line="360" w:lineRule="auto"/>
        <w:ind w:left="567"/>
        <w:rPr>
          <w:rFonts w:ascii="Arial" w:hAnsi="Arial" w:cs="Arial"/>
          <w:lang w:val="en-US"/>
        </w:rPr>
      </w:pPr>
      <w:proofErr w:type="spellStart"/>
      <w:r w:rsidRPr="00360DD9">
        <w:rPr>
          <w:rFonts w:ascii="Arial" w:hAnsi="Arial" w:cs="Arial"/>
          <w:lang w:val="en-US"/>
        </w:rPr>
        <w:t>Artes</w:t>
      </w:r>
      <w:proofErr w:type="spellEnd"/>
      <w:r w:rsidRPr="00360DD9">
        <w:rPr>
          <w:rFonts w:ascii="Arial" w:hAnsi="Arial" w:cs="Arial"/>
          <w:lang w:val="en-US"/>
        </w:rPr>
        <w:t>, served by Belgian sales and service partner VAN HAUT, has several SENNEBOGEN cranes with elevating cab in their fleet and really appreciates this feature. Since they have a lot to do with hydraulic engineering, they often work along waterways. "We specifically equip our tele</w:t>
      </w:r>
      <w:r>
        <w:rPr>
          <w:rFonts w:ascii="Arial" w:hAnsi="Arial" w:cs="Arial"/>
          <w:lang w:val="en-US"/>
        </w:rPr>
        <w:t xml:space="preserve">scopic </w:t>
      </w:r>
      <w:r w:rsidRPr="00360DD9">
        <w:rPr>
          <w:rFonts w:ascii="Arial" w:hAnsi="Arial" w:cs="Arial"/>
          <w:lang w:val="en-US"/>
        </w:rPr>
        <w:t xml:space="preserve">cranes with the elevating cab because it increases productivity and safety. The crane operator can often see for himself when something needs to </w:t>
      </w:r>
      <w:proofErr w:type="gramStart"/>
      <w:r w:rsidRPr="00360DD9">
        <w:rPr>
          <w:rFonts w:ascii="Arial" w:hAnsi="Arial" w:cs="Arial"/>
          <w:lang w:val="en-US"/>
        </w:rPr>
        <w:t>be lowered</w:t>
      </w:r>
      <w:proofErr w:type="gramEnd"/>
      <w:r w:rsidRPr="00360DD9">
        <w:rPr>
          <w:rFonts w:ascii="Arial" w:hAnsi="Arial" w:cs="Arial"/>
          <w:lang w:val="en-US"/>
        </w:rPr>
        <w:t xml:space="preserve"> to a </w:t>
      </w:r>
      <w:r>
        <w:rPr>
          <w:rFonts w:ascii="Arial" w:hAnsi="Arial" w:cs="Arial"/>
          <w:lang w:val="en-US"/>
        </w:rPr>
        <w:t>deeper</w:t>
      </w:r>
      <w:r w:rsidRPr="00360DD9">
        <w:rPr>
          <w:rFonts w:ascii="Arial" w:hAnsi="Arial" w:cs="Arial"/>
          <w:lang w:val="en-US"/>
        </w:rPr>
        <w:t xml:space="preserve"> point, for example when building a quay wall, and can then react directly himself instead of using walkie-talkies or hand signals. But also on other construction sites in civil engineering, the overview is much better for the crane driver, so he can work faster and safer," summarizes the </w:t>
      </w:r>
      <w:r w:rsidR="004B6D51">
        <w:rPr>
          <w:rFonts w:ascii="Arial" w:hAnsi="Arial" w:cs="Arial"/>
          <w:lang w:val="en-US"/>
        </w:rPr>
        <w:t>technical superintendent</w:t>
      </w:r>
      <w:r w:rsidRPr="00360DD9">
        <w:rPr>
          <w:rFonts w:ascii="Arial" w:hAnsi="Arial" w:cs="Arial"/>
          <w:lang w:val="en-US"/>
        </w:rPr>
        <w:t xml:space="preserve"> at </w:t>
      </w:r>
      <w:proofErr w:type="spellStart"/>
      <w:r w:rsidRPr="00360DD9">
        <w:rPr>
          <w:rFonts w:ascii="Arial" w:hAnsi="Arial" w:cs="Arial"/>
          <w:lang w:val="en-US"/>
        </w:rPr>
        <w:t>Artes</w:t>
      </w:r>
      <w:proofErr w:type="spellEnd"/>
      <w:r w:rsidRPr="00360DD9">
        <w:rPr>
          <w:rFonts w:ascii="Arial" w:hAnsi="Arial" w:cs="Arial"/>
          <w:lang w:val="en-US"/>
        </w:rPr>
        <w:t xml:space="preserve">, </w:t>
      </w:r>
      <w:proofErr w:type="spellStart"/>
      <w:r w:rsidR="004B6D51">
        <w:rPr>
          <w:rFonts w:ascii="Arial" w:hAnsi="Arial" w:cs="Arial"/>
          <w:lang w:val="en-US"/>
        </w:rPr>
        <w:t>Wouter</w:t>
      </w:r>
      <w:proofErr w:type="spellEnd"/>
      <w:r w:rsidR="004B6D51">
        <w:rPr>
          <w:rFonts w:ascii="Arial" w:hAnsi="Arial" w:cs="Arial"/>
          <w:lang w:val="en-US"/>
        </w:rPr>
        <w:t xml:space="preserve"> Van De </w:t>
      </w:r>
      <w:proofErr w:type="spellStart"/>
      <w:r w:rsidR="004B6D51">
        <w:rPr>
          <w:rFonts w:ascii="Arial" w:hAnsi="Arial" w:cs="Arial"/>
          <w:lang w:val="en-US"/>
        </w:rPr>
        <w:t>Putte</w:t>
      </w:r>
      <w:proofErr w:type="spellEnd"/>
      <w:r w:rsidRPr="00360DD9">
        <w:rPr>
          <w:rFonts w:ascii="Arial" w:hAnsi="Arial" w:cs="Arial"/>
          <w:lang w:val="en-US"/>
        </w:rPr>
        <w:t xml:space="preserve">.    </w:t>
      </w:r>
    </w:p>
    <w:p w:rsidR="00360DD9" w:rsidRDefault="00360DD9" w:rsidP="000A7AB5">
      <w:pPr>
        <w:spacing w:line="360" w:lineRule="auto"/>
        <w:ind w:left="567"/>
        <w:rPr>
          <w:rFonts w:ascii="Arial" w:hAnsi="Arial" w:cs="Arial"/>
          <w:lang w:val="en-US"/>
        </w:rPr>
      </w:pPr>
    </w:p>
    <w:p w:rsidR="00172751" w:rsidRDefault="00172751" w:rsidP="000A7AB5">
      <w:pPr>
        <w:spacing w:line="360" w:lineRule="auto"/>
        <w:ind w:left="567"/>
        <w:rPr>
          <w:rFonts w:ascii="Arial" w:hAnsi="Arial" w:cs="Arial"/>
          <w:lang w:val="en-US"/>
        </w:rPr>
      </w:pPr>
    </w:p>
    <w:p w:rsidR="00172751" w:rsidRPr="00360DD9" w:rsidRDefault="00172751" w:rsidP="000A7AB5">
      <w:pPr>
        <w:spacing w:line="360" w:lineRule="auto"/>
        <w:ind w:left="567"/>
        <w:rPr>
          <w:rFonts w:ascii="Arial" w:hAnsi="Arial" w:cs="Arial"/>
          <w:lang w:val="en-US"/>
        </w:rPr>
      </w:pPr>
    </w:p>
    <w:p w:rsidR="00E234A5" w:rsidRPr="00E234A5" w:rsidRDefault="00360DD9" w:rsidP="000A7AB5">
      <w:pPr>
        <w:spacing w:line="360" w:lineRule="auto"/>
        <w:ind w:left="567"/>
        <w:rPr>
          <w:rFonts w:ascii="Arial" w:hAnsi="Arial" w:cs="Arial"/>
          <w:b/>
        </w:rPr>
      </w:pPr>
      <w:proofErr w:type="spellStart"/>
      <w:r>
        <w:rPr>
          <w:rFonts w:ascii="Arial" w:hAnsi="Arial" w:cs="Arial"/>
          <w:b/>
        </w:rPr>
        <w:t>Captions</w:t>
      </w:r>
      <w:proofErr w:type="spellEnd"/>
      <w:r>
        <w:rPr>
          <w:rFonts w:ascii="Arial" w:hAnsi="Arial" w:cs="Arial"/>
          <w:b/>
        </w:rPr>
        <w:t>:</w:t>
      </w:r>
    </w:p>
    <w:p w:rsidR="000A7AB5" w:rsidRDefault="00375509" w:rsidP="00375509">
      <w:pPr>
        <w:spacing w:line="360" w:lineRule="auto"/>
        <w:ind w:left="567"/>
        <w:rPr>
          <w:rFonts w:ascii="Arial" w:hAnsi="Arial" w:cs="Arial"/>
          <w:szCs w:val="24"/>
          <w:lang w:val="en-US"/>
        </w:rPr>
      </w:pPr>
      <w:r>
        <w:rPr>
          <w:noProof/>
          <w:lang w:bidi="ar-SA"/>
        </w:rPr>
        <w:drawing>
          <wp:inline distT="0" distB="0" distL="0" distR="0" wp14:anchorId="7B967968" wp14:editId="56BC946C">
            <wp:extent cx="5338026" cy="354338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7371" cy="3549588"/>
                    </a:xfrm>
                    <a:prstGeom prst="rect">
                      <a:avLst/>
                    </a:prstGeom>
                  </pic:spPr>
                </pic:pic>
              </a:graphicData>
            </a:graphic>
          </wp:inline>
        </w:drawing>
      </w:r>
    </w:p>
    <w:p w:rsidR="00E234A5" w:rsidRPr="00360DD9" w:rsidRDefault="00360DD9" w:rsidP="00375509">
      <w:pPr>
        <w:spacing w:line="360" w:lineRule="auto"/>
        <w:ind w:left="567"/>
        <w:rPr>
          <w:rFonts w:ascii="Arial" w:hAnsi="Arial" w:cs="Arial"/>
          <w:i/>
          <w:szCs w:val="24"/>
          <w:lang w:val="en-US"/>
        </w:rPr>
      </w:pPr>
      <w:r w:rsidRPr="00360DD9">
        <w:rPr>
          <w:rFonts w:ascii="Arial" w:hAnsi="Arial" w:cs="Arial"/>
          <w:szCs w:val="24"/>
          <w:lang w:val="en-US"/>
        </w:rPr>
        <w:t>Image</w:t>
      </w:r>
      <w:r w:rsidR="00E234A5" w:rsidRPr="00360DD9">
        <w:rPr>
          <w:rFonts w:ascii="Arial" w:hAnsi="Arial" w:cs="Arial"/>
          <w:szCs w:val="24"/>
          <w:lang w:val="en-US"/>
        </w:rPr>
        <w:t xml:space="preserve"> 1: </w:t>
      </w:r>
      <w:r w:rsidRPr="00360DD9">
        <w:rPr>
          <w:rFonts w:ascii="Arial" w:hAnsi="Arial" w:cs="Arial"/>
          <w:i/>
          <w:szCs w:val="24"/>
          <w:lang w:val="en-US"/>
        </w:rPr>
        <w:t xml:space="preserve">With the help of the 50 t </w:t>
      </w:r>
      <w:r>
        <w:rPr>
          <w:rFonts w:ascii="Arial" w:hAnsi="Arial" w:cs="Arial"/>
          <w:i/>
          <w:szCs w:val="24"/>
          <w:lang w:val="en-US"/>
        </w:rPr>
        <w:t xml:space="preserve">telescopic </w:t>
      </w:r>
      <w:r w:rsidRPr="00360DD9">
        <w:rPr>
          <w:rFonts w:ascii="Arial" w:hAnsi="Arial" w:cs="Arial"/>
          <w:i/>
          <w:szCs w:val="24"/>
          <w:lang w:val="en-US"/>
        </w:rPr>
        <w:t xml:space="preserve">crawler crane from SENNEBOGEN, </w:t>
      </w:r>
      <w:proofErr w:type="spellStart"/>
      <w:r w:rsidRPr="00360DD9">
        <w:rPr>
          <w:rFonts w:ascii="Arial" w:hAnsi="Arial" w:cs="Arial"/>
          <w:i/>
          <w:szCs w:val="24"/>
          <w:lang w:val="en-US"/>
        </w:rPr>
        <w:t>Artes</w:t>
      </w:r>
      <w:proofErr w:type="spellEnd"/>
      <w:r w:rsidRPr="00360DD9">
        <w:rPr>
          <w:rFonts w:ascii="Arial" w:hAnsi="Arial" w:cs="Arial"/>
          <w:i/>
          <w:szCs w:val="24"/>
          <w:lang w:val="en-US"/>
        </w:rPr>
        <w:t xml:space="preserve"> </w:t>
      </w:r>
      <w:bookmarkStart w:id="0" w:name="_GoBack"/>
      <w:bookmarkEnd w:id="0"/>
      <w:r w:rsidRPr="00360DD9">
        <w:rPr>
          <w:rFonts w:ascii="Arial" w:hAnsi="Arial" w:cs="Arial"/>
          <w:i/>
          <w:szCs w:val="24"/>
          <w:lang w:val="en-US"/>
        </w:rPr>
        <w:t>dismantles the formwork of one of the new bridge piers on the E17 freeway near Antwerp.</w:t>
      </w:r>
    </w:p>
    <w:p w:rsidR="00066066" w:rsidRPr="00360DD9" w:rsidRDefault="00066066" w:rsidP="00375509">
      <w:pPr>
        <w:spacing w:line="360" w:lineRule="auto"/>
        <w:ind w:left="567"/>
        <w:rPr>
          <w:rFonts w:ascii="Arial" w:hAnsi="Arial" w:cs="Arial"/>
          <w:i/>
          <w:szCs w:val="24"/>
          <w:lang w:val="en-US"/>
        </w:rPr>
      </w:pPr>
    </w:p>
    <w:p w:rsidR="00066066" w:rsidRPr="00360DD9" w:rsidRDefault="00066066" w:rsidP="00375509">
      <w:pPr>
        <w:spacing w:line="360" w:lineRule="auto"/>
        <w:ind w:left="567"/>
        <w:rPr>
          <w:rFonts w:ascii="Arial" w:hAnsi="Arial" w:cs="Arial"/>
          <w:i/>
          <w:szCs w:val="24"/>
          <w:lang w:val="en-US"/>
        </w:rPr>
      </w:pPr>
    </w:p>
    <w:p w:rsidR="00066066" w:rsidRPr="00360DD9" w:rsidRDefault="00066066" w:rsidP="00375509">
      <w:pPr>
        <w:spacing w:line="360" w:lineRule="auto"/>
        <w:ind w:left="567"/>
        <w:rPr>
          <w:rFonts w:ascii="Arial" w:hAnsi="Arial" w:cs="Arial"/>
          <w:i/>
          <w:szCs w:val="24"/>
          <w:lang w:val="en-US"/>
        </w:rPr>
      </w:pPr>
    </w:p>
    <w:p w:rsidR="00066066" w:rsidRDefault="00066066" w:rsidP="00375509">
      <w:pPr>
        <w:spacing w:line="360" w:lineRule="auto"/>
        <w:ind w:left="567"/>
        <w:rPr>
          <w:rFonts w:ascii="Arial" w:hAnsi="Arial" w:cs="Arial"/>
          <w:szCs w:val="24"/>
        </w:rPr>
      </w:pPr>
      <w:r>
        <w:rPr>
          <w:noProof/>
          <w:lang w:bidi="ar-SA"/>
        </w:rPr>
        <w:lastRenderedPageBreak/>
        <w:drawing>
          <wp:inline distT="0" distB="0" distL="0" distR="0" wp14:anchorId="69BD1810" wp14:editId="0D80326B">
            <wp:extent cx="5852160" cy="3895740"/>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4762" cy="3897472"/>
                    </a:xfrm>
                    <a:prstGeom prst="rect">
                      <a:avLst/>
                    </a:prstGeom>
                  </pic:spPr>
                </pic:pic>
              </a:graphicData>
            </a:graphic>
          </wp:inline>
        </w:drawing>
      </w:r>
    </w:p>
    <w:p w:rsidR="00066066" w:rsidRPr="00360DD9" w:rsidRDefault="00360DD9" w:rsidP="00375509">
      <w:pPr>
        <w:spacing w:line="360" w:lineRule="auto"/>
        <w:ind w:left="567"/>
        <w:rPr>
          <w:rFonts w:ascii="Arial" w:hAnsi="Arial" w:cs="Arial"/>
          <w:szCs w:val="24"/>
          <w:lang w:val="en-US"/>
        </w:rPr>
      </w:pPr>
      <w:r w:rsidRPr="00360DD9">
        <w:rPr>
          <w:rFonts w:ascii="Arial" w:hAnsi="Arial" w:cs="Arial"/>
          <w:szCs w:val="24"/>
          <w:lang w:val="en-US"/>
        </w:rPr>
        <w:t>Image</w:t>
      </w:r>
      <w:r w:rsidR="00066066" w:rsidRPr="00360DD9">
        <w:rPr>
          <w:rFonts w:ascii="Arial" w:hAnsi="Arial" w:cs="Arial"/>
          <w:szCs w:val="24"/>
          <w:lang w:val="en-US"/>
        </w:rPr>
        <w:t xml:space="preserve"> 2: </w:t>
      </w:r>
      <w:r w:rsidRPr="00360DD9">
        <w:rPr>
          <w:rFonts w:ascii="Arial" w:hAnsi="Arial" w:cs="Arial"/>
          <w:i/>
          <w:szCs w:val="24"/>
          <w:lang w:val="en-US"/>
        </w:rPr>
        <w:t>The comfort cab, which can be raised hydraulically by 2.70 m and tilted by 30°, is ergonomically optimal for the operator and enables maximum productive and safe working on the construction site.</w:t>
      </w:r>
    </w:p>
    <w:sectPr w:rsidR="00066066" w:rsidRPr="00360DD9" w:rsidSect="00D7119D">
      <w:headerReference w:type="default" r:id="rId10"/>
      <w:footerReference w:type="even" r:id="rId11"/>
      <w:footerReference w:type="default" r:id="rId12"/>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w:t>
    </w:r>
    <w:r w:rsidR="001959E1">
      <w:rPr>
        <w:rFonts w:ascii="Arial"/>
        <w:color w:val="7F7F7F" w:themeColor="text1" w:themeTint="80"/>
        <w:sz w:val="16"/>
        <w:lang w:val="en-US"/>
      </w:rPr>
      <w:t>ranziska Brielbeck</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1959E1">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556535"/>
    <w:multiLevelType w:val="hybridMultilevel"/>
    <w:tmpl w:val="F2F437C6"/>
    <w:lvl w:ilvl="0" w:tplc="4DF40728">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A9F49FB"/>
    <w:multiLevelType w:val="hybridMultilevel"/>
    <w:tmpl w:val="802C8A3A"/>
    <w:lvl w:ilvl="0" w:tplc="44EA522A">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 w15:restartNumberingAfterBreak="0">
    <w:nsid w:val="6EFE42E7"/>
    <w:multiLevelType w:val="hybridMultilevel"/>
    <w:tmpl w:val="F2AC427E"/>
    <w:lvl w:ilvl="0" w:tplc="B8D2DC6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3"/>
  </w:num>
  <w:num w:numId="2">
    <w:abstractNumId w:val="0"/>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43DF"/>
    <w:rsid w:val="00011B59"/>
    <w:rsid w:val="000129C8"/>
    <w:rsid w:val="00013803"/>
    <w:rsid w:val="00015327"/>
    <w:rsid w:val="00016125"/>
    <w:rsid w:val="00017083"/>
    <w:rsid w:val="000314D8"/>
    <w:rsid w:val="00031520"/>
    <w:rsid w:val="00036B4D"/>
    <w:rsid w:val="0005237D"/>
    <w:rsid w:val="00054035"/>
    <w:rsid w:val="00056FAD"/>
    <w:rsid w:val="00060682"/>
    <w:rsid w:val="00066066"/>
    <w:rsid w:val="00074244"/>
    <w:rsid w:val="00082D1C"/>
    <w:rsid w:val="00096375"/>
    <w:rsid w:val="000A4DF9"/>
    <w:rsid w:val="000A5FE4"/>
    <w:rsid w:val="000A77E3"/>
    <w:rsid w:val="000A7AB5"/>
    <w:rsid w:val="000B3534"/>
    <w:rsid w:val="000B5FE6"/>
    <w:rsid w:val="000B6454"/>
    <w:rsid w:val="000B6609"/>
    <w:rsid w:val="000C3F26"/>
    <w:rsid w:val="000C5844"/>
    <w:rsid w:val="000C6B44"/>
    <w:rsid w:val="000D2655"/>
    <w:rsid w:val="000D2D02"/>
    <w:rsid w:val="000D4A7C"/>
    <w:rsid w:val="000D52C0"/>
    <w:rsid w:val="000D6022"/>
    <w:rsid w:val="000E0EAE"/>
    <w:rsid w:val="000E60E4"/>
    <w:rsid w:val="000F0C9D"/>
    <w:rsid w:val="000F6470"/>
    <w:rsid w:val="001013EA"/>
    <w:rsid w:val="0010694D"/>
    <w:rsid w:val="00112630"/>
    <w:rsid w:val="001206B8"/>
    <w:rsid w:val="00126A2F"/>
    <w:rsid w:val="001326AF"/>
    <w:rsid w:val="00132E21"/>
    <w:rsid w:val="00134D17"/>
    <w:rsid w:val="001436CC"/>
    <w:rsid w:val="00144776"/>
    <w:rsid w:val="0015656D"/>
    <w:rsid w:val="00165592"/>
    <w:rsid w:val="00166773"/>
    <w:rsid w:val="00167840"/>
    <w:rsid w:val="00170DDC"/>
    <w:rsid w:val="00172751"/>
    <w:rsid w:val="00173DBE"/>
    <w:rsid w:val="00175477"/>
    <w:rsid w:val="00184F36"/>
    <w:rsid w:val="00185A66"/>
    <w:rsid w:val="00190BBA"/>
    <w:rsid w:val="00191619"/>
    <w:rsid w:val="00192FCD"/>
    <w:rsid w:val="001959E1"/>
    <w:rsid w:val="001A52C8"/>
    <w:rsid w:val="001B2321"/>
    <w:rsid w:val="001D04EB"/>
    <w:rsid w:val="001D088B"/>
    <w:rsid w:val="001D3AAB"/>
    <w:rsid w:val="001D594F"/>
    <w:rsid w:val="001D7810"/>
    <w:rsid w:val="001E12B2"/>
    <w:rsid w:val="001F0CB0"/>
    <w:rsid w:val="001F4DD2"/>
    <w:rsid w:val="001F5CF1"/>
    <w:rsid w:val="001F67CC"/>
    <w:rsid w:val="0020083D"/>
    <w:rsid w:val="00205C4F"/>
    <w:rsid w:val="002134DB"/>
    <w:rsid w:val="0022287E"/>
    <w:rsid w:val="00224D41"/>
    <w:rsid w:val="00227EF4"/>
    <w:rsid w:val="00230770"/>
    <w:rsid w:val="0024747F"/>
    <w:rsid w:val="00251B69"/>
    <w:rsid w:val="00263937"/>
    <w:rsid w:val="00263C8A"/>
    <w:rsid w:val="00292295"/>
    <w:rsid w:val="00292BCD"/>
    <w:rsid w:val="002935B2"/>
    <w:rsid w:val="002A0704"/>
    <w:rsid w:val="002A0BA6"/>
    <w:rsid w:val="002A3DA9"/>
    <w:rsid w:val="002A4AFB"/>
    <w:rsid w:val="002A4CCF"/>
    <w:rsid w:val="002A68D7"/>
    <w:rsid w:val="002A6F22"/>
    <w:rsid w:val="002A7294"/>
    <w:rsid w:val="002B5B07"/>
    <w:rsid w:val="002C0D68"/>
    <w:rsid w:val="002C3ABD"/>
    <w:rsid w:val="002D1F9B"/>
    <w:rsid w:val="002D2E62"/>
    <w:rsid w:val="002F0D74"/>
    <w:rsid w:val="002F1FBB"/>
    <w:rsid w:val="002F3E9E"/>
    <w:rsid w:val="002F755B"/>
    <w:rsid w:val="003074A7"/>
    <w:rsid w:val="0031754C"/>
    <w:rsid w:val="00327575"/>
    <w:rsid w:val="00331466"/>
    <w:rsid w:val="00337273"/>
    <w:rsid w:val="00340A6C"/>
    <w:rsid w:val="00345B7B"/>
    <w:rsid w:val="00346EBE"/>
    <w:rsid w:val="00347BCD"/>
    <w:rsid w:val="00355D59"/>
    <w:rsid w:val="00360DD9"/>
    <w:rsid w:val="00365643"/>
    <w:rsid w:val="00366557"/>
    <w:rsid w:val="00367185"/>
    <w:rsid w:val="00367D46"/>
    <w:rsid w:val="003721EE"/>
    <w:rsid w:val="00374963"/>
    <w:rsid w:val="00375017"/>
    <w:rsid w:val="00375509"/>
    <w:rsid w:val="003A21F7"/>
    <w:rsid w:val="003A3C1F"/>
    <w:rsid w:val="003B0949"/>
    <w:rsid w:val="003B6140"/>
    <w:rsid w:val="003C212F"/>
    <w:rsid w:val="003C4160"/>
    <w:rsid w:val="003C6A8B"/>
    <w:rsid w:val="003D37E3"/>
    <w:rsid w:val="003F2267"/>
    <w:rsid w:val="003F29E7"/>
    <w:rsid w:val="003F43C5"/>
    <w:rsid w:val="00406E3F"/>
    <w:rsid w:val="00413AE9"/>
    <w:rsid w:val="00416CD1"/>
    <w:rsid w:val="00426E03"/>
    <w:rsid w:val="00441B3D"/>
    <w:rsid w:val="00443579"/>
    <w:rsid w:val="00450BAF"/>
    <w:rsid w:val="00453C40"/>
    <w:rsid w:val="0045602F"/>
    <w:rsid w:val="00472FB0"/>
    <w:rsid w:val="004746F4"/>
    <w:rsid w:val="00477444"/>
    <w:rsid w:val="00486187"/>
    <w:rsid w:val="004947AB"/>
    <w:rsid w:val="0049792F"/>
    <w:rsid w:val="004A51FB"/>
    <w:rsid w:val="004A7E55"/>
    <w:rsid w:val="004B52EC"/>
    <w:rsid w:val="004B5992"/>
    <w:rsid w:val="004B6D51"/>
    <w:rsid w:val="004C06CD"/>
    <w:rsid w:val="004C2D90"/>
    <w:rsid w:val="004C7B17"/>
    <w:rsid w:val="004D16EB"/>
    <w:rsid w:val="004D2C0A"/>
    <w:rsid w:val="004D5ACA"/>
    <w:rsid w:val="004F259D"/>
    <w:rsid w:val="004F60CE"/>
    <w:rsid w:val="00500334"/>
    <w:rsid w:val="00513A06"/>
    <w:rsid w:val="00530D3A"/>
    <w:rsid w:val="00542BDA"/>
    <w:rsid w:val="005515D3"/>
    <w:rsid w:val="005569C7"/>
    <w:rsid w:val="00564F6F"/>
    <w:rsid w:val="00572D95"/>
    <w:rsid w:val="00592D75"/>
    <w:rsid w:val="005956E6"/>
    <w:rsid w:val="0059634D"/>
    <w:rsid w:val="005A0C08"/>
    <w:rsid w:val="005A7DB3"/>
    <w:rsid w:val="005B7C55"/>
    <w:rsid w:val="005C49E4"/>
    <w:rsid w:val="005C5BE7"/>
    <w:rsid w:val="005C617C"/>
    <w:rsid w:val="005E0215"/>
    <w:rsid w:val="005E090C"/>
    <w:rsid w:val="005E563F"/>
    <w:rsid w:val="005F0B79"/>
    <w:rsid w:val="005F2814"/>
    <w:rsid w:val="005F76FB"/>
    <w:rsid w:val="005F7C60"/>
    <w:rsid w:val="00600D94"/>
    <w:rsid w:val="00610049"/>
    <w:rsid w:val="00611286"/>
    <w:rsid w:val="00626AAC"/>
    <w:rsid w:val="0064035C"/>
    <w:rsid w:val="006508D9"/>
    <w:rsid w:val="0065122D"/>
    <w:rsid w:val="0065142A"/>
    <w:rsid w:val="00664681"/>
    <w:rsid w:val="00671FCF"/>
    <w:rsid w:val="00674613"/>
    <w:rsid w:val="00674832"/>
    <w:rsid w:val="0067706F"/>
    <w:rsid w:val="0068108F"/>
    <w:rsid w:val="00690492"/>
    <w:rsid w:val="00696178"/>
    <w:rsid w:val="006A059C"/>
    <w:rsid w:val="006A48DF"/>
    <w:rsid w:val="006B1BEE"/>
    <w:rsid w:val="006C2D93"/>
    <w:rsid w:val="006C705C"/>
    <w:rsid w:val="006D06C6"/>
    <w:rsid w:val="006D1ACE"/>
    <w:rsid w:val="006E1264"/>
    <w:rsid w:val="006E4237"/>
    <w:rsid w:val="006F7A3F"/>
    <w:rsid w:val="00700835"/>
    <w:rsid w:val="00705072"/>
    <w:rsid w:val="00730846"/>
    <w:rsid w:val="00746249"/>
    <w:rsid w:val="0075236D"/>
    <w:rsid w:val="00774E59"/>
    <w:rsid w:val="00776E4C"/>
    <w:rsid w:val="00782327"/>
    <w:rsid w:val="0078431F"/>
    <w:rsid w:val="00786EA3"/>
    <w:rsid w:val="007870E2"/>
    <w:rsid w:val="00791546"/>
    <w:rsid w:val="00794983"/>
    <w:rsid w:val="007A34B0"/>
    <w:rsid w:val="007B65B0"/>
    <w:rsid w:val="007C3C4F"/>
    <w:rsid w:val="007C4B11"/>
    <w:rsid w:val="007D267D"/>
    <w:rsid w:val="007D4C33"/>
    <w:rsid w:val="007E23AD"/>
    <w:rsid w:val="007F029F"/>
    <w:rsid w:val="007F0712"/>
    <w:rsid w:val="00810017"/>
    <w:rsid w:val="008136FA"/>
    <w:rsid w:val="00820723"/>
    <w:rsid w:val="00821735"/>
    <w:rsid w:val="00833C05"/>
    <w:rsid w:val="00844D89"/>
    <w:rsid w:val="00850FA9"/>
    <w:rsid w:val="00860472"/>
    <w:rsid w:val="0086246F"/>
    <w:rsid w:val="00864881"/>
    <w:rsid w:val="008877AA"/>
    <w:rsid w:val="00890717"/>
    <w:rsid w:val="0089146C"/>
    <w:rsid w:val="0089232E"/>
    <w:rsid w:val="0089386B"/>
    <w:rsid w:val="00896CF3"/>
    <w:rsid w:val="008A5E32"/>
    <w:rsid w:val="008B1F78"/>
    <w:rsid w:val="008B3028"/>
    <w:rsid w:val="008B4919"/>
    <w:rsid w:val="008C596B"/>
    <w:rsid w:val="00903A28"/>
    <w:rsid w:val="00904668"/>
    <w:rsid w:val="00904802"/>
    <w:rsid w:val="00904A87"/>
    <w:rsid w:val="009226A0"/>
    <w:rsid w:val="009248BA"/>
    <w:rsid w:val="009326C6"/>
    <w:rsid w:val="009355D4"/>
    <w:rsid w:val="00943594"/>
    <w:rsid w:val="009516E1"/>
    <w:rsid w:val="00951EE4"/>
    <w:rsid w:val="0095477D"/>
    <w:rsid w:val="0096057F"/>
    <w:rsid w:val="009818EF"/>
    <w:rsid w:val="00982DE5"/>
    <w:rsid w:val="009831B4"/>
    <w:rsid w:val="00983556"/>
    <w:rsid w:val="00990D70"/>
    <w:rsid w:val="009975D4"/>
    <w:rsid w:val="009A014A"/>
    <w:rsid w:val="009A2119"/>
    <w:rsid w:val="009A32AA"/>
    <w:rsid w:val="009A7E54"/>
    <w:rsid w:val="009B39FF"/>
    <w:rsid w:val="009B573E"/>
    <w:rsid w:val="009B7189"/>
    <w:rsid w:val="009C14DE"/>
    <w:rsid w:val="009C414F"/>
    <w:rsid w:val="009D703E"/>
    <w:rsid w:val="009E1D24"/>
    <w:rsid w:val="009E3A46"/>
    <w:rsid w:val="009E69C6"/>
    <w:rsid w:val="00A045BD"/>
    <w:rsid w:val="00A206EC"/>
    <w:rsid w:val="00A225D8"/>
    <w:rsid w:val="00A2350C"/>
    <w:rsid w:val="00A2788D"/>
    <w:rsid w:val="00A27F13"/>
    <w:rsid w:val="00A405BB"/>
    <w:rsid w:val="00A4516B"/>
    <w:rsid w:val="00A475C9"/>
    <w:rsid w:val="00A65247"/>
    <w:rsid w:val="00A7447D"/>
    <w:rsid w:val="00A81B74"/>
    <w:rsid w:val="00A824F4"/>
    <w:rsid w:val="00A918A6"/>
    <w:rsid w:val="00AA1E76"/>
    <w:rsid w:val="00AA373D"/>
    <w:rsid w:val="00AA446A"/>
    <w:rsid w:val="00AC1938"/>
    <w:rsid w:val="00AC78DD"/>
    <w:rsid w:val="00AD71A8"/>
    <w:rsid w:val="00AE188B"/>
    <w:rsid w:val="00AF528C"/>
    <w:rsid w:val="00AF6D81"/>
    <w:rsid w:val="00B00360"/>
    <w:rsid w:val="00B00632"/>
    <w:rsid w:val="00B128B7"/>
    <w:rsid w:val="00B205DA"/>
    <w:rsid w:val="00B27172"/>
    <w:rsid w:val="00B31D43"/>
    <w:rsid w:val="00B32B08"/>
    <w:rsid w:val="00B47B6F"/>
    <w:rsid w:val="00B50ECB"/>
    <w:rsid w:val="00B52645"/>
    <w:rsid w:val="00B53F2F"/>
    <w:rsid w:val="00B54A2B"/>
    <w:rsid w:val="00B56CB0"/>
    <w:rsid w:val="00B57ED8"/>
    <w:rsid w:val="00B63835"/>
    <w:rsid w:val="00B63C97"/>
    <w:rsid w:val="00B6459A"/>
    <w:rsid w:val="00B64A3C"/>
    <w:rsid w:val="00B678AF"/>
    <w:rsid w:val="00B71EB0"/>
    <w:rsid w:val="00B81176"/>
    <w:rsid w:val="00B875FB"/>
    <w:rsid w:val="00BA08D5"/>
    <w:rsid w:val="00BA4349"/>
    <w:rsid w:val="00BB16B5"/>
    <w:rsid w:val="00BC6B0D"/>
    <w:rsid w:val="00BD1CED"/>
    <w:rsid w:val="00BD38C6"/>
    <w:rsid w:val="00BF10FE"/>
    <w:rsid w:val="00BF45C7"/>
    <w:rsid w:val="00C01B06"/>
    <w:rsid w:val="00C0537E"/>
    <w:rsid w:val="00C1128B"/>
    <w:rsid w:val="00C3265B"/>
    <w:rsid w:val="00C33B3F"/>
    <w:rsid w:val="00C37033"/>
    <w:rsid w:val="00C372C5"/>
    <w:rsid w:val="00C430F8"/>
    <w:rsid w:val="00C4417A"/>
    <w:rsid w:val="00C47327"/>
    <w:rsid w:val="00C53768"/>
    <w:rsid w:val="00C628BF"/>
    <w:rsid w:val="00C70719"/>
    <w:rsid w:val="00C76CF4"/>
    <w:rsid w:val="00C77ECE"/>
    <w:rsid w:val="00C86C2D"/>
    <w:rsid w:val="00C87864"/>
    <w:rsid w:val="00C90E3B"/>
    <w:rsid w:val="00C91D7E"/>
    <w:rsid w:val="00C9248C"/>
    <w:rsid w:val="00C97336"/>
    <w:rsid w:val="00CA25E9"/>
    <w:rsid w:val="00CB5411"/>
    <w:rsid w:val="00CC2E2A"/>
    <w:rsid w:val="00CD22FF"/>
    <w:rsid w:val="00CF1BDE"/>
    <w:rsid w:val="00CF5E66"/>
    <w:rsid w:val="00CF636C"/>
    <w:rsid w:val="00D01D5B"/>
    <w:rsid w:val="00D10290"/>
    <w:rsid w:val="00D16059"/>
    <w:rsid w:val="00D22180"/>
    <w:rsid w:val="00D358C7"/>
    <w:rsid w:val="00D37C7F"/>
    <w:rsid w:val="00D43FDA"/>
    <w:rsid w:val="00D516C1"/>
    <w:rsid w:val="00D54D4A"/>
    <w:rsid w:val="00D62CF3"/>
    <w:rsid w:val="00D7119D"/>
    <w:rsid w:val="00D9743F"/>
    <w:rsid w:val="00DA0E50"/>
    <w:rsid w:val="00DB3773"/>
    <w:rsid w:val="00DC165E"/>
    <w:rsid w:val="00DC299B"/>
    <w:rsid w:val="00DC35DB"/>
    <w:rsid w:val="00DD0394"/>
    <w:rsid w:val="00DD3BAA"/>
    <w:rsid w:val="00DE1B84"/>
    <w:rsid w:val="00DF01E7"/>
    <w:rsid w:val="00DF6F6B"/>
    <w:rsid w:val="00E16D8E"/>
    <w:rsid w:val="00E234A5"/>
    <w:rsid w:val="00E24975"/>
    <w:rsid w:val="00E30517"/>
    <w:rsid w:val="00E31349"/>
    <w:rsid w:val="00E33858"/>
    <w:rsid w:val="00E33EEE"/>
    <w:rsid w:val="00E35CD5"/>
    <w:rsid w:val="00E422D0"/>
    <w:rsid w:val="00E44F08"/>
    <w:rsid w:val="00E45C40"/>
    <w:rsid w:val="00E5242F"/>
    <w:rsid w:val="00E550E0"/>
    <w:rsid w:val="00E6713F"/>
    <w:rsid w:val="00E671F6"/>
    <w:rsid w:val="00E67C1A"/>
    <w:rsid w:val="00E70149"/>
    <w:rsid w:val="00E86246"/>
    <w:rsid w:val="00E86C76"/>
    <w:rsid w:val="00E96111"/>
    <w:rsid w:val="00EA19ED"/>
    <w:rsid w:val="00EA5B51"/>
    <w:rsid w:val="00EA61CA"/>
    <w:rsid w:val="00EB2868"/>
    <w:rsid w:val="00EB6D84"/>
    <w:rsid w:val="00EC01DC"/>
    <w:rsid w:val="00EC44B4"/>
    <w:rsid w:val="00ED0C32"/>
    <w:rsid w:val="00ED0C4A"/>
    <w:rsid w:val="00ED2DB4"/>
    <w:rsid w:val="00EE024F"/>
    <w:rsid w:val="00EE5888"/>
    <w:rsid w:val="00EE7920"/>
    <w:rsid w:val="00EF0AD3"/>
    <w:rsid w:val="00EF784C"/>
    <w:rsid w:val="00F123EA"/>
    <w:rsid w:val="00F26041"/>
    <w:rsid w:val="00F32CBB"/>
    <w:rsid w:val="00F3790C"/>
    <w:rsid w:val="00F5234A"/>
    <w:rsid w:val="00F55910"/>
    <w:rsid w:val="00F56888"/>
    <w:rsid w:val="00F652FB"/>
    <w:rsid w:val="00F70E03"/>
    <w:rsid w:val="00F722E7"/>
    <w:rsid w:val="00F821A0"/>
    <w:rsid w:val="00F9315C"/>
    <w:rsid w:val="00F9752E"/>
    <w:rsid w:val="00FA501E"/>
    <w:rsid w:val="00FB330C"/>
    <w:rsid w:val="00FC1F63"/>
    <w:rsid w:val="00FC6CA6"/>
    <w:rsid w:val="00FD16CC"/>
    <w:rsid w:val="00FD550C"/>
    <w:rsid w:val="00FE14A9"/>
    <w:rsid w:val="00FE165E"/>
    <w:rsid w:val="00FE7CB3"/>
    <w:rsid w:val="00FF1863"/>
    <w:rsid w:val="00FF58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32A8A"/>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6D06C6"/>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TextkrperZchn">
    <w:name w:val="Textkörper Zchn"/>
    <w:basedOn w:val="Absatz-Standardschriftart"/>
    <w:link w:val="Textkrper"/>
    <w:uiPriority w:val="1"/>
    <w:rsid w:val="001F0CB0"/>
    <w:rPr>
      <w:rFonts w:ascii="Arial Narrow" w:eastAsia="Arial Narrow" w:hAnsi="Arial Narrow" w:cs="Arial Narrow"/>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538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E3837-9700-415F-A93F-03E7C5449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3115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creator>Franziska Brielbeck</dc:creator>
  <cp:lastModifiedBy>Brielbeck Franziska</cp:lastModifiedBy>
  <cp:revision>7</cp:revision>
  <cp:lastPrinted>2022-03-31T14:45:00Z</cp:lastPrinted>
  <dcterms:created xsi:type="dcterms:W3CDTF">2022-03-31T14:10:00Z</dcterms:created>
  <dcterms:modified xsi:type="dcterms:W3CDTF">2022-04-04T05:43:00Z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