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C590" w14:textId="77777777" w:rsidR="00B63835" w:rsidRPr="00B63835" w:rsidRDefault="006A3720" w:rsidP="006A3720">
      <w:pPr>
        <w:pStyle w:val="Textkrper"/>
        <w:spacing w:before="100" w:line="456" w:lineRule="auto"/>
        <w:ind w:right="-22"/>
        <w:rPr>
          <w:color w:val="323031"/>
        </w:rPr>
      </w:pPr>
      <w:r>
        <w:rPr>
          <w:noProof/>
          <w:lang w:bidi="ar-SA"/>
        </w:rPr>
        <mc:AlternateContent>
          <mc:Choice Requires="wps">
            <w:drawing>
              <wp:anchor distT="0" distB="0" distL="114300" distR="114300" simplePos="0" relativeHeight="251689984" behindDoc="0" locked="0" layoutInCell="1" allowOverlap="1" wp14:anchorId="666CC2D7" wp14:editId="757BB1DB">
                <wp:simplePos x="0" y="0"/>
                <wp:positionH relativeFrom="column">
                  <wp:posOffset>127635</wp:posOffset>
                </wp:positionH>
                <wp:positionV relativeFrom="paragraph">
                  <wp:posOffset>-53975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91E6C0" id="Freeform 15" o:spid="_x0000_s1026" style="position:absolute;margin-left:10.05pt;margin-top:-4.2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mVF7xtwAAAAHAQAADwAAAGRycy9k&#10;b3ducmV2LnhtbEyOQU/CQBCF7yb8h82QeINtqSKUbokxIfFmBBKv2+7QVruzTXdLq7/e8STHyfve&#10;my/bT7YVV+x940hBvIxAIJXONFQpOJ8Oiw0IHzQZ3TpCBd/oYZ/P7jKdGjfSO16PoRI8Qj7VCuoQ&#10;ulRKX9ZotV+6Domzi+utDnz2lTS9HnnctnIVRWtpdUP8odYdvtRYfh0Hq8DR28jFz6ePn9dD0Q3G&#10;bOOtUep+Pj3vQAScwj8Mf/qsDjk7FW4g40WrYBXFTCpYbB5BcP6QrEEUzCUJyDyTt/75LwAAAP//&#10;AwBQSwECLQAUAAYACAAAACEAtoM4kv4AAADhAQAAEwAAAAAAAAAAAAAAAAAAAAAAW0NvbnRlbnRf&#10;VHlwZXNdLnhtbFBLAQItABQABgAIAAAAIQA4/SH/1gAAAJQBAAALAAAAAAAAAAAAAAAAAC8BAABf&#10;cmVscy8ucmVsc1BLAQItABQABgAIAAAAIQA/TBlvvwMAAPQJAAAOAAAAAAAAAAAAAAAAAC4CAABk&#10;cnMvZTJvRG9jLnhtbFBLAQItABQABgAIAAAAIQCZUXvG3AAAAAcBAAAPAAAAAAAAAAAAAAAAABkG&#10;AABkcnMvZG93bnJldi54bWxQSwUGAAAAAAQABADzAAAAIgc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77696" behindDoc="0" locked="0" layoutInCell="1" allowOverlap="1" wp14:anchorId="25631326" wp14:editId="64E2648E">
                <wp:simplePos x="0" y="0"/>
                <wp:positionH relativeFrom="column">
                  <wp:posOffset>276225</wp:posOffset>
                </wp:positionH>
                <wp:positionV relativeFrom="paragraph">
                  <wp:posOffset>-40640</wp:posOffset>
                </wp:positionV>
                <wp:extent cx="1835150" cy="20764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835150" cy="207645"/>
                        </a:xfrm>
                        <a:prstGeom prst="rect">
                          <a:avLst/>
                        </a:prstGeom>
                        <a:solidFill>
                          <a:schemeClr val="lt1"/>
                        </a:solidFill>
                        <a:ln w="6350">
                          <a:noFill/>
                        </a:ln>
                      </wps:spPr>
                      <wps:txbx>
                        <w:txbxContent>
                          <w:p w14:paraId="03A49C36" w14:textId="77777777"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A3720">
                                  <w:rPr>
                                    <w:rFonts w:cs="Arial"/>
                                    <w:i/>
                                    <w:color w:val="7F7F7F" w:themeColor="text1" w:themeTint="80"/>
                                  </w:rPr>
                                  <w:t>Franziska Limbrunner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1.75pt;margin-top:-3.2pt;width:144.5pt;height:16.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yJPgIAAHQEAAAOAAAAZHJzL2Uyb0RvYy54bWysVMGO2jAQvVfqP1i+lwQoFEWEFWVFVWm1&#10;uxJUezaOTSw5Htc2JPTrO3YI2257qnpxxp7x88x7M1nedY0mZ+G8AlPS8SinRBgOlTLHkn7bbz8s&#10;KPGBmYppMKKkF+Hp3er9u2VrCzGBGnQlHEEQ44vWlrQOwRZZ5nktGuZHYIVBpwTXsIBbd8wqx1pE&#10;b3Q2yfN51oKrrAMuvMfT+95JVwlfSsHDk5ReBKJLirmFtLq0HuKarZasODpma8WvabB/yKJhyuCj&#10;N6h7Fhg5OfUHVKO4Aw8yjDg0GUipuEg1YDXj/E01u5pZkWpBcry90eT/Hyx/PD87oqqSolCGNSjR&#10;XnRBCl2RRWSntb7AoJ3FsNB9hg5VHs49HsaiO+ma+MVyCPqR58uNWwQjPF5aTGfjGbo4+ib5p/nH&#10;WYTJXm9b58MXAQ2JRkkdapcoZecHH/rQISQ+5kGraqu0TpvYL2KjHTkzVFqHlCOC/xalDWlLOp9i&#10;GvGSgXi9R9YGc4m19jVFK3SHLjFzq/cA1QVpcNC3kbd8qzDXB+bDM3PYN1gezkJ4wkVqwLfgalFS&#10;g/vxt/MYj3Kil5IW+7Ck/vuJOUGJ/mpQ6Ni0g+EG45CM6TzP0W1OzQaw6DFOmuXJxFMX9GBKB80L&#10;jsk6voQuZji+V9IwmJvQTwSOGRfrdQrC9rQsPJid5RE68hXZ33cvzNmrRAHFfYShS1nxRqk+tmd6&#10;fQogVZIxctszeaUcWzs1wnUM4+z8uk9Rrz+L1U8AAAD//wMAUEsDBBQABgAIAAAAIQClZvk53QAA&#10;AAgBAAAPAAAAZHJzL2Rvd25yZXYueG1sTI/BTsMwEETvSPyDtUjcWoekjVCIU6EKhBAnAgeO29jE&#10;gdiObCdx/57lBMfdGc28qQ/JjGxRPgzOCrjZZsCU7ZwcbC/g/e1xcwssRLQSR2eVgLMKcGguL2qs&#10;pFvtq1ra2DMKsaFCATrGqeI8dFoZDFs3KUvap/MGI52+59LjSuFm5HmWldzgYKlB46SOWnXf7Wyo&#10;16U5x2f/ch7Wp4flQ7df+3QU4voq3d8BiyrFPzP84hM6NMR0crOVgY0CdsWenAI25Q4Y6UWR0+Mk&#10;IC8L4E3N/w9ofgAAAP//AwBQSwECLQAUAAYACAAAACEAtoM4kv4AAADhAQAAEwAAAAAAAAAAAAAA&#10;AAAAAAAAW0NvbnRlbnRfVHlwZXNdLnhtbFBLAQItABQABgAIAAAAIQA4/SH/1gAAAJQBAAALAAAA&#10;AAAAAAAAAAAAAC8BAABfcmVscy8ucmVsc1BLAQItABQABgAIAAAAIQCfF7yJPgIAAHQEAAAOAAAA&#10;AAAAAAAAAAAAAC4CAABkcnMvZTJvRG9jLnhtbFBLAQItABQABgAIAAAAIQClZvk53QAAAAgBAAAP&#10;AAAAAAAAAAAAAAAAAJgEAABkcnMvZG93bnJldi54bWxQSwUGAAAAAAQABADzAAAAogU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6A3720">
                            <w:rPr>
                              <w:rFonts w:cs="Arial"/>
                              <w:i/>
                              <w:color w:val="7F7F7F" w:themeColor="text1" w:themeTint="80"/>
                            </w:rPr>
                            <w:t>Franziska Limbrunner</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Pr>
          <w:noProof/>
          <w:lang w:bidi="ar-SA"/>
        </w:rPr>
        <mc:AlternateContent>
          <mc:Choice Requires="wps">
            <w:drawing>
              <wp:anchor distT="0" distB="0" distL="114300" distR="114300" simplePos="0" relativeHeight="251692032" behindDoc="0" locked="0" layoutInCell="1" allowOverlap="1" wp14:anchorId="5C388DED" wp14:editId="00A99DFC">
                <wp:simplePos x="0" y="0"/>
                <wp:positionH relativeFrom="column">
                  <wp:posOffset>2284730</wp:posOffset>
                </wp:positionH>
                <wp:positionV relativeFrom="paragraph">
                  <wp:posOffset>-41910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CC28A17" id="Freeform 15" o:spid="_x0000_s1026" style="position:absolute;margin-left:179.9pt;margin-top:-3.3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HBoyYt4AAAAJAQAADwAAAGRycy9kb3du&#10;cmV2LnhtbEyPwU6DQBCG7yZ9h8008dYuLSkWZGkakybejK2J14UdAcvOEnYp6NM7nvQ4me//55v8&#10;MNtO3HDwrSMFm3UEAqlypqVawdvltNqD8EGT0Z0jVPCFHg7F4i7XmXETveLtHGrBJeQzraAJoc+k&#10;9FWDVvu165F49+EGqwOPQy3NoCcut53cRlEirW6JLzS6x6cGq+t5tAocvUwc/Hx4/34+lf1oTLpJ&#10;jVL3y/n4CCLgHP5g+NVndSjYqXQjGS86BfEuZfWgYJUkIBiI93EMomRytwVZ5PL/B8UPAAAA//8D&#10;AFBLAQItABQABgAIAAAAIQC2gziS/gAAAOEBAAATAAAAAAAAAAAAAAAAAAAAAABbQ29udGVudF9U&#10;eXBlc10ueG1sUEsBAi0AFAAGAAgAAAAhADj9If/WAAAAlAEAAAsAAAAAAAAAAAAAAAAALwEAAF9y&#10;ZWxzLy5yZWxzUEsBAi0AFAAGAAgAAAAhAE4I0Q68AwAA9AkAAA4AAAAAAAAAAAAAAAAALgIAAGRy&#10;cy9lMm9Eb2MueG1sUEsBAi0AFAAGAAgAAAAhABwaMmLeAAAACQEAAA8AAAAAAAAAAAAAAAAAFgYA&#10;AGRycy9kb3ducmV2LnhtbFBLBQYAAAAABAAEAPMAAAAhBw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0768" behindDoc="0" locked="0" layoutInCell="1" allowOverlap="1" wp14:anchorId="061E7AB5" wp14:editId="5A562109">
                <wp:simplePos x="0" y="0"/>
                <wp:positionH relativeFrom="column">
                  <wp:posOffset>2447925</wp:posOffset>
                </wp:positionH>
                <wp:positionV relativeFrom="paragraph">
                  <wp:posOffset>-40640</wp:posOffset>
                </wp:positionV>
                <wp:extent cx="1664335" cy="207645"/>
                <wp:effectExtent l="0" t="0" r="0" b="1905"/>
                <wp:wrapNone/>
                <wp:docPr id="20" name="Textfeld 20"/>
                <wp:cNvGraphicFramePr/>
                <a:graphic xmlns:a="http://schemas.openxmlformats.org/drawingml/2006/main">
                  <a:graphicData uri="http://schemas.microsoft.com/office/word/2010/wordprocessingShape">
                    <wps:wsp>
                      <wps:cNvSpPr txBox="1"/>
                      <wps:spPr>
                        <a:xfrm>
                          <a:off x="0" y="0"/>
                          <a:ext cx="1664335" cy="207645"/>
                        </a:xfrm>
                        <a:prstGeom prst="rect">
                          <a:avLst/>
                        </a:prstGeom>
                        <a:solidFill>
                          <a:schemeClr val="lt1"/>
                        </a:solidFill>
                        <a:ln w="6350">
                          <a:noFill/>
                        </a:ln>
                      </wps:spPr>
                      <wps:txbx>
                        <w:txbxContent>
                          <w:p w14:paraId="4D3F1B81" w14:textId="77777777" w:rsidR="00E70149" w:rsidRPr="00191619" w:rsidRDefault="00BF45C7" w:rsidP="00E86246">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6A3720">
                              <w:rPr>
                                <w:color w:val="7F7F7F" w:themeColor="text1" w:themeTint="80"/>
                              </w:rPr>
                              <w:t xml:space="preserve">Stefan Hanke </w:t>
                            </w:r>
                            <w:r w:rsidR="006B74DB">
                              <w:rPr>
                                <w:color w:val="7F7F7F" w:themeColor="text1" w:themeTint="80"/>
                              </w:rPr>
                              <w:t xml:space="preserve"> </w:t>
                            </w:r>
                            <w:r w:rsidR="008F3370">
                              <w:rPr>
                                <w:color w:val="7F7F7F" w:themeColor="text1" w:themeTint="80"/>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7" type="#_x0000_t202" style="position:absolute;margin-left:192.75pt;margin-top:-3.2pt;width:131.05pt;height:1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b1PgIAAG8EAAAOAAAAZHJzL2Uyb0RvYy54bWysVMGO2jAQvVfqP1i+lwRY0ioirCgrqkpo&#10;dyWo9mwcm0RyPK5tSOjXd+wkbLvtqerFTGbGz/PezLC87xpFLsK6GnRBp5OUEqE5lLU+FfTbYfvh&#10;EyXOM10yBVoU9CocvV+9f7dsTS5mUIEqhSUIol3emoJW3ps8SRyvRMPcBIzQGJRgG+bx056S0rIW&#10;0RuVzNI0S1qwpbHAhXPofeiDdBXxpRTcP0nphCeqoFibj6eN5zGcyWrJ8pNlpqr5UAb7hyoaVmt8&#10;9Ab1wDwjZ1v/AdXU3IID6SccmgSkrLmIHJDNNH3DZl8xIyIXFMeZm0zu/8Hyx8uzJXVZ0BnKo1mD&#10;PTqIzkuhSoIu1Kc1Lse0vcFE332GDvs8+h06A+1O2ib8IiGCcYS63tRFNMLDpSy7m88XlHCMzdKP&#10;2d0iwCSvt411/ouAhgSjoBa7F0Vll53zfeqYEh5zoOpyWysVP8LEiI2y5MKw18rHGhH8tyylSVvQ&#10;bL5II7CGcL1HVhprCVx7TsHy3bEbBDhCeUX+FvoJcoZvayxyx5x/ZhZHBinjGvgnPKQCfAQGi5IK&#10;7I+/+UM+dhKjlLQ4ggV138/MCkrUV409DvM6GnY0jtGYZ2ka+nVuNoBsp7hkhkcTvdar0ZQWmhfc&#10;kHV4CUNMc3yvoH40N75fBtwwLtbrmISTaZjf6b3hATqoG2Q/dC/MmqE3Hrv6COOAsvxNi/rccFPD&#10;+uxB1rF/QdReyUFrnOo4AcMGhrX59Ttmvf5PrH4CAAD//wMAUEsDBBQABgAIAAAAIQBkV0eA3wAA&#10;AAkBAAAPAAAAZHJzL2Rvd25yZXYueG1sTI/BTsMwEETvSPyDtUjcWoe0casQp0IVCCFOBA49bmMT&#10;B2I7sp3E/XvMCY6reZp5Wx2iHsgsne+t4XC3zoBI01rRm47Dx/vTag/EBzQCB2skh4v0cKivryos&#10;hV3Mm5yb0JFUYnyJHFQIY0mpb5XU6Nd2lCZln9ZpDOl0HRUOl1SuB5pnGaMae5MWFI7yqGT73Uw6&#10;7do45fjiXi/98vw4n1TzVcQj57c38eEeSJAx/MHwq5/UoU5OZzsZ4cnAYbMvioRyWLEtkASw7Y4B&#10;OXPI2QZoXdH/H9Q/AAAA//8DAFBLAQItABQABgAIAAAAIQC2gziS/gAAAOEBAAATAAAAAAAAAAAA&#10;AAAAAAAAAABbQ29udGVudF9UeXBlc10ueG1sUEsBAi0AFAAGAAgAAAAhADj9If/WAAAAlAEAAAsA&#10;AAAAAAAAAAAAAAAALwEAAF9yZWxzLy5yZWxzUEsBAi0AFAAGAAgAAAAhACDrdvU+AgAAbwQAAA4A&#10;AAAAAAAAAAAAAAAALgIAAGRycy9lMm9Eb2MueG1sUEsBAi0AFAAGAAgAAAAhAGRXR4DfAAAACQEA&#10;AA8AAAAAAAAAAAAAAAAAmAQAAGRycy9kb3ducmV2LnhtbFBLBQYAAAAABAAEAPMAAACkBQ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6A3720">
                        <w:rPr>
                          <w:color w:val="7F7F7F" w:themeColor="text1" w:themeTint="80"/>
                        </w:rPr>
                        <w:t xml:space="preserve">Stefan Hanke </w:t>
                      </w:r>
                      <w:r w:rsidR="006B74DB">
                        <w:rPr>
                          <w:color w:val="7F7F7F" w:themeColor="text1" w:themeTint="80"/>
                        </w:rPr>
                        <w:t xml:space="preserve"> </w:t>
                      </w:r>
                      <w:r w:rsidR="008F3370">
                        <w:rPr>
                          <w:color w:val="7F7F7F" w:themeColor="text1" w:themeTint="80"/>
                        </w:rPr>
                        <w:t xml:space="preserve"> </w:t>
                      </w:r>
                    </w:p>
                  </w:txbxContent>
                </v:textbox>
              </v:shape>
            </w:pict>
          </mc:Fallback>
        </mc:AlternateContent>
      </w:r>
      <w:r>
        <w:rPr>
          <w:noProof/>
          <w:lang w:bidi="ar-SA"/>
        </w:rPr>
        <mc:AlternateContent>
          <mc:Choice Requires="wps">
            <w:drawing>
              <wp:anchor distT="0" distB="0" distL="114300" distR="114300" simplePos="0" relativeHeight="251694080" behindDoc="0" locked="0" layoutInCell="1" allowOverlap="1" wp14:anchorId="353E2CD8" wp14:editId="2D4B3B81">
                <wp:simplePos x="0" y="0"/>
                <wp:positionH relativeFrom="column">
                  <wp:posOffset>3895090</wp:posOffset>
                </wp:positionH>
                <wp:positionV relativeFrom="paragraph">
                  <wp:posOffset>-43180</wp:posOffset>
                </wp:positionV>
                <wp:extent cx="149225" cy="138430"/>
                <wp:effectExtent l="0" t="0" r="3175"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0B026B0" id="Freeform 15" o:spid="_x0000_s1026" style="position:absolute;margin-left:306.7pt;margin-top:-3.4pt;width:1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c2vwMAAPUJAAAOAAAAZHJzL2Uyb0RvYy54bWysVm2PozYQ/l6p/8Hyx1ZZMJAXos2eurdN&#10;VWnvetKlP8ABE1DBprYTslf1v3fG4GxIk7tV1UgBwzyMn3nG4/H9u2NTk4PQplJyRdldSImQmcor&#10;uVvR3zfryYISY7nMea2kWNEXYei7h++/u+/apYhUqepcaAJOpFl27YqW1rbLIDBZKRpu7lQrJBgL&#10;pRtu4VHvglzzDrw3dRCF4SzolM5brTJhDLx96o30wfkvCpHZ34rCCEvqFQVu1l21u27xGjzc8+VO&#10;87assoEG/w8sGl5JmPTk6olbTva6+perpsq0Mqqwd5lqAlUUVSZcDBANCy+i+VzyVrhYQBzTnmQy&#10;/5/b7OPhkyZVDrmLKZG8gRyttRCoOGFT1KdrzRJgn9tPGiM07bPK/jBgCEYWfDCAIdvug8rBDd9b&#10;5TQ5FrrBLyFacnTSv5ykF0dLMnjJkjSKppRkYGLxIoldagK+9B9ne2N/Eco54odnY/vM5TByuucD&#10;+Q1kuWhqSOKPExKSRTwj88jn+QRiHvRDQDYh6UgUz4a1cMJEHuMcsSgi8L8EgWj9bOAIISWJWHoJ&#10;SjzIeUqn02uUIPiTp01yndLMY75Gae5BX6MEZTlSKb1GKfUgVGlxnRIb6x0n4TWZ2LngiLmqExtL&#10;Dnm7xgoX6qtSLLrBayz6LV7nqt/mNdb91po6F37DZjd4jZW/saxgDb3GOFpXUBI7v+h56esgO8qh&#10;EGBEOG6+oau9VhmsuQ3oD5W1iXFpggtAYdXcAIMoCJ6/CQxMEQwZfotrTJ6Du63lm0wYaOrgrqY8&#10;vL8PAWvY4y93d00J7O7bvg5bblEnjBeHpFtRrHZSwh10xveNOoiNcgiLcjEGdpjXb0Kv9lqe46K4&#10;l8rjvNXf28Fbr1HEFoNG3u7vPQ4qCeb8FuqSm/eR1cqIPgUYpkvzKXRU7GwDNaqu8nVV1xiy0bvt&#10;+1qTA4cemcSPs8SLPYLVbsVIhZ/10/RvYAcf1MW93PW8v1IWJeFjlE7Ws8V8kqyT6SSdh4tJyNLH&#10;dBYmafK0/huVZ8myrPJcyOdKCt9/WfK2/jacBPrO6Tow5jadQh9xcd0MMnS/IRejILXayxyi48tS&#10;8PznYWx5VffjYMzYiQxh+7sTwrVF7IR969yq/AW6olb92QPOSjAolf5CSQfnjhU1f+65FpTUv0po&#10;7ClLEjyouIdkir2L6HPL9tzCZQauVtRSKHocvrf94Wbf6mpXwkzMaSHVT9CNiwq7puPXsxoe4Gzh&#10;IhjOQXh4OX92qNfT2sM/AAAA//8DAFBLAwQUAAYACAAAACEAohm54NwAAAAJAQAADwAAAGRycy9k&#10;b3ducmV2LnhtbEyPwU7DMAyG70i8Q2QkbltaBmEtTSeENIkbYiBxTRuvLTRO1aRr4ekxJ3a0/Pn3&#10;9xe7xfXihGPoPGlI1wkIpNrbjhoN72/71RZEiIas6T2hhm8MsCsvLwqTWz/TK54OsREcQiE3GtoY&#10;h1zKULfoTFj7AYl3Rz86E3kcG2lHM3O46+VNkijpTEf8oTUDPrVYfx0mp8HTy8yHn/cfP8/7apis&#10;zdLMan19tTw+gIi4xH8Y/vRZHUp2qvxENoheg0o3t4xqWCmuwIDaqAxExeRdArIs5HmD8hcAAP//&#10;AwBQSwECLQAUAAYACAAAACEAtoM4kv4AAADhAQAAEwAAAAAAAAAAAAAAAAAAAAAAW0NvbnRlbnRf&#10;VHlwZXNdLnhtbFBLAQItABQABgAIAAAAIQA4/SH/1gAAAJQBAAALAAAAAAAAAAAAAAAAAC8BAABf&#10;cmVscy8ucmVsc1BLAQItABQABgAIAAAAIQCaUmc2vwMAAPUJAAAOAAAAAAAAAAAAAAAAAC4CAABk&#10;cnMvZTJvRG9jLnhtbFBLAQItABQABgAIAAAAIQCiGbng3AAAAAkBAAAPAAAAAAAAAAAAAAAAABkG&#10;AABkcnMvZG93bnJldi54bWxQSwUGAAAAAAQABADzAAAAIgc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3840" behindDoc="0" locked="0" layoutInCell="1" allowOverlap="1" wp14:anchorId="3A367FF5" wp14:editId="57D7A767">
                <wp:simplePos x="0" y="0"/>
                <wp:positionH relativeFrom="column">
                  <wp:posOffset>4074160</wp:posOffset>
                </wp:positionH>
                <wp:positionV relativeFrom="paragraph">
                  <wp:posOffset>-46990</wp:posOffset>
                </wp:positionV>
                <wp:extent cx="1590040" cy="1974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040" cy="197485"/>
                        </a:xfrm>
                        <a:prstGeom prst="rect">
                          <a:avLst/>
                        </a:prstGeom>
                        <a:solidFill>
                          <a:schemeClr val="lt1"/>
                        </a:solidFill>
                        <a:ln w="6350">
                          <a:noFill/>
                        </a:ln>
                      </wps:spPr>
                      <wps:txbx>
                        <w:txbxContent>
                          <w:p w14:paraId="2135BC66" w14:textId="77777777"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6A3720">
                              <w:rPr>
                                <w:rFonts w:cs="Arial"/>
                                <w:i/>
                                <w:color w:val="7F7F7F" w:themeColor="text1" w:themeTint="80"/>
                              </w:rPr>
                              <w:t>Lillois</w:t>
                            </w:r>
                            <w:r w:rsidR="00F55910">
                              <w:rPr>
                                <w:rFonts w:cs="Arial"/>
                                <w:i/>
                                <w:color w:val="7F7F7F" w:themeColor="text1" w:themeTint="80"/>
                              </w:rPr>
                              <w:t xml:space="preserve">, </w:t>
                            </w:r>
                            <w:r w:rsidR="006A3720">
                              <w:rPr>
                                <w:rFonts w:cs="Arial"/>
                                <w:i/>
                                <w:color w:val="7F7F7F" w:themeColor="text1" w:themeTint="80"/>
                              </w:rPr>
                              <w:t>BE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id="Textfeld 23" o:spid="_x0000_s1028" type="#_x0000_t202" style="position:absolute;margin-left:320.8pt;margin-top:-3.7pt;width:125.2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nQAIAAHYEAAAOAAAAZHJzL2Uyb0RvYy54bWysVFFv2jAQfp+0/2D5fSRAYS0iVIyKaRJq&#10;K8HUZ+PYJJLt82xDwn79zg6hXbenaS/mcnf+fN93d8zvW63ISThfgynocJBTIgyHsjaHgn7frT/d&#10;UuIDMyVTYERBz8LT+8XHD/PGzsQIKlClcARBjJ81tqBVCHaWZZ5XQjM/ACsMBiU4zQJ+ukNWOtYg&#10;ulbZKM+nWQOutA648B69D12QLhK+lIKHJym9CEQVFGsL6XTp3MczW8zZ7OCYrWp+KYP9QxWa1QYf&#10;vUI9sMDI0dV/QOmaO/Agw4CDzkDKmovEAdkM83dsthWzInFBcby9yuT/Hyx/PD07UpcFHY0pMUxj&#10;j3aiDVKokqAL9Wmsn2Ha1mJiaL9Ai33u/R6dkXYrnY6/SIhgHJU+X9VFNMLjpcldnt9giGNsePf5&#10;5nYSYbLX29b58FWAJtEoqMPuJVHZaeNDl9qnxMc8qLpc10qljzgxYqUcOTHstQqpRgT/LUsZ0hR0&#10;Op7kCdhAvN4hK4O1RK4dp2iFdt922vR891CeUQYH3SB5y9c11rphPjwzh5OD9HAbwhMeUgG+BReL&#10;kgrcz7/5Yz42FKOUNDiJBfU/jswJStQ3g62OY9sbrjf2yRhP8xzD5qhXgKSHuGuWJxO9LqjelA70&#10;Cy7KMr6EIWY4vlfQ0Jur0O0ELhoXy2VKwgG1LGzM1vIIHUWO6u/aF+bspUUBm/sI/Zyy2btOdbnx&#10;poHlMYCsUxujtp2SF8lxuNMgXBYxbs/b75T1+nex+AUAAP//AwBQSwMEFAAGAAgAAAAhALyYSbTf&#10;AAAACQEAAA8AAABkcnMvZG93bnJldi54bWxMj8FOwzAQRO9I/IO1SNxap6GkbYhToQqEUE8EDj26&#10;8RIHYjuKncT9e5YTHFf7NPOm2EfTsQkH3zorYLVMgKGtnWptI+Dj/XmxBeaDtEp2zqKAC3rYl9dX&#10;hcyVm+0bTlVoGIVYn0sBOoQ+59zXGo30S9ejpd+nG4wMdA4NV4OcKdx0PE2SjBvZWmrQsseDxvq7&#10;Gg31ujim8nU4Xtr55Wk66errPh6EuL2Jjw/AAsbwB8OvPqlDSU5nN1rlWScgW68yQgUsNmtgBGx3&#10;KY07C0jvNsDLgv9fUP4AAAD//wMAUEsBAi0AFAAGAAgAAAAhALaDOJL+AAAA4QEAABMAAAAAAAAA&#10;AAAAAAAAAAAAAFtDb250ZW50X1R5cGVzXS54bWxQSwECLQAUAAYACAAAACEAOP0h/9YAAACUAQAA&#10;CwAAAAAAAAAAAAAAAAAvAQAAX3JlbHMvLnJlbHNQSwECLQAUAAYACAAAACEA+fruZ0ACAAB2BAAA&#10;DgAAAAAAAAAAAAAAAAAuAgAAZHJzL2Uyb0RvYy54bWxQSwECLQAUAAYACAAAACEAvJhJtN8AAAAJ&#10;AQAADwAAAAAAAAAAAAAAAACaBAAAZHJzL2Rvd25yZXYueG1sUEsFBgAAAAAEAAQA8wAAAKYFAAAA&#10;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6A3720">
                        <w:rPr>
                          <w:rFonts w:cs="Arial"/>
                          <w:i/>
                          <w:color w:val="7F7F7F" w:themeColor="text1" w:themeTint="80"/>
                        </w:rPr>
                        <w:t>Lillois</w:t>
                      </w:r>
                      <w:proofErr w:type="spellEnd"/>
                      <w:r w:rsidR="00F55910">
                        <w:rPr>
                          <w:rFonts w:cs="Arial"/>
                          <w:i/>
                          <w:color w:val="7F7F7F" w:themeColor="text1" w:themeTint="80"/>
                        </w:rPr>
                        <w:t xml:space="preserve">, </w:t>
                      </w:r>
                      <w:r w:rsidR="006A3720">
                        <w:rPr>
                          <w:rFonts w:cs="Arial"/>
                          <w:i/>
                          <w:color w:val="7F7F7F" w:themeColor="text1" w:themeTint="80"/>
                        </w:rPr>
                        <w:t>BE</w:t>
                      </w:r>
                    </w:p>
                  </w:txbxContent>
                </v:textbox>
              </v:shape>
            </w:pict>
          </mc:Fallback>
        </mc:AlternateContent>
      </w:r>
      <w:r w:rsidR="000B5FE6">
        <w:rPr>
          <w:noProof/>
          <w:lang w:bidi="ar-SA"/>
        </w:rPr>
        <mc:AlternateContent>
          <mc:Choice Requires="wpg">
            <w:drawing>
              <wp:anchor distT="0" distB="0" distL="114300" distR="114300" simplePos="0" relativeHeight="251685888" behindDoc="0" locked="0" layoutInCell="1" allowOverlap="1" wp14:anchorId="073E0C9D" wp14:editId="72768F9D">
                <wp:simplePos x="0" y="0"/>
                <wp:positionH relativeFrom="column">
                  <wp:posOffset>5464126</wp:posOffset>
                </wp:positionH>
                <wp:positionV relativeFrom="paragraph">
                  <wp:posOffset>-51337</wp:posOffset>
                </wp:positionV>
                <wp:extent cx="1761780" cy="19874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780" cy="198745"/>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14:paraId="20962539" w14:textId="3D459132"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72421B">
                                <w:rPr>
                                  <w:rFonts w:cs="Arial"/>
                                  <w:i/>
                                  <w:noProof/>
                                  <w:color w:val="7F7F7F" w:themeColor="text1" w:themeTint="80"/>
                                </w:rPr>
                                <w:t>Apr-23</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E0C9D" id="Gruppieren 24" o:spid="_x0000_s1029" style="position:absolute;margin-left:430.25pt;margin-top:-4.05pt;width:138.7pt;height:15.6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z+ogQAAPAMAAAOAAAAZHJzL2Uyb0RvYy54bWy0V9lu4zYUfS/QfyD02CKxFlu2jDiDTKYJ&#10;BkhnAsTFPNNabKGSqJL0kn59zyVNWXbtZDBFHyKR4vHl5eG5S24+7OqKbXKpStHMvODa91jepCIr&#10;m+XM+2P+cDXxmNK8yXglmnzmvebK+3D7808323aah2IlqiyXDEYaNd22M2+ldTsdDFS6ymuurkWb&#10;N1gshKy5xlQuB5nkW1ivq0Ho+/FgK2TWSpHmSuHrJ7vo3Rr7RZGn+mtRqFyzaubBN22e0jwX9Bzc&#10;3vDpUvJ2VaZ7N/gPeFHzssGmnalPXHO2luW/TNVlKoUShb5ORT0QRVGmuTkDThP4J6d5lGLdmrMs&#10;p9tl29EEak94+mGz6ZfNo2xf2mcJJrbtElyYGZ1lV8ia3vCS7Qxlrx1l+U6zFB+DcRyMJ2A2xVqQ&#10;TMbDkeU0XYF4+tl4EieBx7B8FUdJELvl33oWkjEQzsIkJMjA7T848mrbQifqQIX6b1S8rHibG4bV&#10;FFQ8S1ZmMy8ceazhNeT6IPOcxMcCcyzaHTCii4hR7ZNI/1Tk7dEKTRQwbLH9XWQww9daGHmcUNrj&#10;ZhRPhhPLTcftMJnEjtoo8WPjQ0cMn6ZrpR9zYS6Jb56UtmrOMDJazPanmMNIUVcQ9q9XzGeTKGbj&#10;0Gm/A+EKLOiXAZv7bMvCaH9Zyw4TOowxFIQhw5/1+gCKHAiGCLJiYZCcgoYOZCwlo9E5l3APB5eG&#10;512KHeYtl8YO9JZLSFVHLCXnXEociFianHcpOOY7GvrnaAr6hBPmLE/BMeW4t3NeBX3O50F4wa9j&#10;0i/51Wf9sl/HvF/SVJ/4eRBf8OuY+QuygoYOajjSFUJi6UTPVy4O0l2zDwSMGKeC5JsgbIWixDS3&#10;WWke7dMNUBQ1F8AgBSlsPv4uMDwlMG7YZrK3TdPlGbiL73fg4NTATUzh7AZu3/sDS9S904onPYaK&#10;t7Bx2HJNPNF5aci2SHqIdrbCGzzT91ps8rkwCE10BUjdtK/JG9jtsF41fVwYWaoczq26d7u3ZjkK&#10;A5P0YM+tu7fFIZKw53uoU9+cjbQSKrdXQMc0VaU7OjHWS6BKVGX2UFYVHVnJ5eK+kmzD0TcMo4/x&#10;0JF9BKuMYhpBP7Pb0BdTDCj/U0VV04XIXlELpLDNB5olDFZC/u2xLRqPmaf+WnOZe6z63KCcJcFw&#10;iFNrMxmOKFEz2V9Z9Fd4k8LUzNMeFE7De227m3Ury+UKOwXmNhtxhxpUlFQijH/Wq/0EFdX6+v+X&#10;VojIltY5ylyRVxkLTZXpFVCmdx8FKY606mop3cpJ9QxHfhTbYOi3Fl35HCV+mECMFxoLSF/a+slo&#10;MPMoagxZrpZCIQ5iRHGkEOpQ804jlXaxfiIQCq04GtnM845S9G6xMw2ISUlntKPa9KGEr09c6Wcu&#10;UdAhDhLUVzyKSmAvRK0ZIZYhsXPf3xNgJ75OeBhY0UWx72PSrOt7gcBAAoVHZkhYXblhIUX9DY35&#10;HUkdSxdVit4qze/uDAgNMWLzqXlpU6daYn+++8Zlu78ijcv9IlzXxqcnN2WxdFffoXfTWKKtNllh&#10;/y8A9e39uYmPwz8qt/8AAAD//wMAUEsDBBQABgAIAAAAIQDcZN394QAAAAoBAAAPAAAAZHJzL2Rv&#10;d25yZXYueG1sTI/BasMwEETvhf6D2EJviSybpI7rdQih7SkUmhRKboq1sU0syViK7fx9lVN7XOYx&#10;8zZfT7plA/WusQZBzCNgZEqrGlMhfB/eZykw56VRsrWGEG7kYF08PuQyU3Y0XzTsfcVCiXGZRKi9&#10;7zLOXVmTlm5uOzIhO9teSx/OvuKql2Mo1y2Po2jJtWxMWKhlR9uaysv+qhE+RjluEvE27C7n7e14&#10;WHz+7AQhPj9Nm1dgnib/B8NdP6hDEZxO9mqUYy1CuowWAUWYpQLYHRDJywrYCSFOYuBFzv+/UPwC&#10;AAD//wMAUEsBAi0AFAAGAAgAAAAhALaDOJL+AAAA4QEAABMAAAAAAAAAAAAAAAAAAAAAAFtDb250&#10;ZW50X1R5cGVzXS54bWxQSwECLQAUAAYACAAAACEAOP0h/9YAAACUAQAACwAAAAAAAAAAAAAAAAAv&#10;AQAAX3JlbHMvLnJlbHNQSwECLQAUAAYACAAAACEAhCBs/qIEAADwDAAADgAAAAAAAAAAAAAAAAAu&#10;AgAAZHJzL2Uyb0RvYy54bWxQSwECLQAUAAYACAAAACEA3GTd/eEAAAAKAQAADwAAAAAAAAAAAAAA&#10;AAD8BgAAZHJzL2Rvd25yZXYueG1sUEsFBgAAAAAEAAQA8wAAAAoIAAAAAA==&#10;">
                <v:shape id="Freeform 15" o:spid="_x0000_s1030"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0962539" w14:textId="3D459132"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72421B">
                          <w:rPr>
                            <w:rFonts w:cs="Arial"/>
                            <w:i/>
                            <w:noProof/>
                            <w:color w:val="7F7F7F" w:themeColor="text1" w:themeTint="80"/>
                          </w:rPr>
                          <w:t>Apr-23</w:t>
                        </w:r>
                        <w:r w:rsidR="0068108F" w:rsidRPr="00191619">
                          <w:rPr>
                            <w:rFonts w:cs="Arial"/>
                            <w:i/>
                            <w:color w:val="7F7F7F" w:themeColor="text1" w:themeTint="80"/>
                          </w:rPr>
                          <w:fldChar w:fldCharType="end"/>
                        </w:r>
                      </w:p>
                    </w:txbxContent>
                  </v:textbox>
                </v:shape>
              </v:group>
            </w:pict>
          </mc:Fallback>
        </mc:AlternateContent>
      </w:r>
      <w:r w:rsidR="00C01B06" w:rsidRPr="001206B8">
        <w:rPr>
          <w:color w:val="323031"/>
          <w:sz w:val="20"/>
        </w:rPr>
        <w:tab/>
        <w:t xml:space="preserve">    </w:t>
      </w:r>
      <w:r w:rsidR="00E70149" w:rsidRPr="001206B8">
        <w:rPr>
          <w:color w:val="323031"/>
          <w:sz w:val="20"/>
        </w:rPr>
        <w:tab/>
      </w:r>
      <w:r w:rsidR="00E70149" w:rsidRPr="001206B8">
        <w:rPr>
          <w:color w:val="323031"/>
          <w:sz w:val="20"/>
        </w:rPr>
        <w:tab/>
        <w:t xml:space="preserve">    </w:t>
      </w:r>
      <w:r w:rsidR="00F9315C" w:rsidRPr="001206B8">
        <w:rPr>
          <w:color w:val="323031"/>
          <w:sz w:val="20"/>
        </w:rPr>
        <w:t xml:space="preserve"> </w:t>
      </w:r>
    </w:p>
    <w:p w14:paraId="089B710E" w14:textId="352B5F6A" w:rsidR="00CC78AC" w:rsidRDefault="0093739D" w:rsidP="00505509">
      <w:pPr>
        <w:spacing w:line="360" w:lineRule="auto"/>
        <w:ind w:left="567"/>
        <w:rPr>
          <w:rFonts w:ascii="Arial" w:hAnsi="Arial" w:cs="Arial"/>
          <w:b/>
          <w:sz w:val="32"/>
          <w:szCs w:val="24"/>
          <w:u w:val="single"/>
        </w:rPr>
      </w:pPr>
      <w:r w:rsidRPr="0093739D">
        <w:rPr>
          <w:rFonts w:ascii="Arial" w:hAnsi="Arial" w:cs="Arial"/>
          <w:b/>
          <w:sz w:val="32"/>
          <w:szCs w:val="24"/>
          <w:u w:val="single"/>
        </w:rPr>
        <w:t>S-Bahn Ausbau in Belgien: Telekran baut Betontunnel</w:t>
      </w:r>
    </w:p>
    <w:p w14:paraId="5BF82EA3" w14:textId="77777777" w:rsidR="0093739D" w:rsidRDefault="0093739D" w:rsidP="00505509">
      <w:pPr>
        <w:spacing w:line="360" w:lineRule="auto"/>
        <w:ind w:left="567"/>
        <w:rPr>
          <w:rFonts w:ascii="Arial" w:hAnsi="Arial" w:cs="Arial"/>
        </w:rPr>
      </w:pPr>
    </w:p>
    <w:p w14:paraId="4E4CDC42" w14:textId="3C04DBFF" w:rsidR="00513D96" w:rsidRDefault="00B82D23" w:rsidP="00505509">
      <w:pPr>
        <w:spacing w:line="360" w:lineRule="auto"/>
        <w:ind w:left="567"/>
        <w:rPr>
          <w:rFonts w:ascii="Arial" w:hAnsi="Arial" w:cs="Arial"/>
          <w:b/>
          <w:bCs/>
        </w:rPr>
      </w:pPr>
      <w:r w:rsidRPr="00B82D23">
        <w:rPr>
          <w:rFonts w:ascii="Arial" w:hAnsi="Arial" w:cs="Arial"/>
          <w:b/>
          <w:bCs/>
        </w:rPr>
        <w:t xml:space="preserve">Eine </w:t>
      </w:r>
      <w:r w:rsidR="00CB00DC">
        <w:rPr>
          <w:rFonts w:ascii="Arial" w:hAnsi="Arial" w:cs="Arial"/>
          <w:b/>
          <w:bCs/>
        </w:rPr>
        <w:t>Infrastruktur-Baumaßnahme</w:t>
      </w:r>
      <w:r w:rsidRPr="00B82D23">
        <w:rPr>
          <w:rFonts w:ascii="Arial" w:hAnsi="Arial" w:cs="Arial"/>
          <w:b/>
          <w:bCs/>
        </w:rPr>
        <w:t xml:space="preserve"> von beachtlicher Dimension wird de</w:t>
      </w:r>
      <w:r>
        <w:rPr>
          <w:rFonts w:ascii="Arial" w:hAnsi="Arial" w:cs="Arial"/>
          <w:b/>
          <w:bCs/>
        </w:rPr>
        <w:t xml:space="preserve">rzeit </w:t>
      </w:r>
      <w:r w:rsidR="00513D96">
        <w:rPr>
          <w:rFonts w:ascii="Arial" w:hAnsi="Arial" w:cs="Arial"/>
          <w:b/>
          <w:bCs/>
        </w:rPr>
        <w:t>südlich von Brüssel</w:t>
      </w:r>
      <w:r>
        <w:rPr>
          <w:rFonts w:ascii="Arial" w:hAnsi="Arial" w:cs="Arial"/>
          <w:b/>
          <w:bCs/>
        </w:rPr>
        <w:t xml:space="preserve"> </w:t>
      </w:r>
      <w:r w:rsidRPr="00B82D23">
        <w:rPr>
          <w:rFonts w:ascii="Arial" w:hAnsi="Arial" w:cs="Arial"/>
          <w:b/>
          <w:bCs/>
        </w:rPr>
        <w:t xml:space="preserve">vollzogen. Für </w:t>
      </w:r>
      <w:r>
        <w:rPr>
          <w:rFonts w:ascii="Arial" w:hAnsi="Arial" w:cs="Arial"/>
          <w:b/>
          <w:bCs/>
        </w:rPr>
        <w:t>den Ausbau des belgischen S-Bahn-Netzes RER</w:t>
      </w:r>
      <w:r w:rsidR="00513D96">
        <w:rPr>
          <w:rFonts w:ascii="Arial" w:hAnsi="Arial" w:cs="Arial"/>
          <w:b/>
          <w:bCs/>
        </w:rPr>
        <w:t xml:space="preserve"> soll die St</w:t>
      </w:r>
      <w:r w:rsidR="000A0A78">
        <w:rPr>
          <w:rFonts w:ascii="Arial" w:hAnsi="Arial" w:cs="Arial"/>
          <w:b/>
          <w:bCs/>
        </w:rPr>
        <w:t>r</w:t>
      </w:r>
      <w:r w:rsidR="00513D96">
        <w:rPr>
          <w:rFonts w:ascii="Arial" w:hAnsi="Arial" w:cs="Arial"/>
          <w:b/>
          <w:bCs/>
        </w:rPr>
        <w:t xml:space="preserve">ecke zwischen </w:t>
      </w:r>
      <w:r w:rsidR="000A0A78">
        <w:rPr>
          <w:rFonts w:ascii="Arial" w:hAnsi="Arial" w:cs="Arial"/>
          <w:b/>
          <w:bCs/>
        </w:rPr>
        <w:t xml:space="preserve">den Stationen </w:t>
      </w:r>
      <w:r w:rsidR="00513D96">
        <w:rPr>
          <w:rFonts w:ascii="Arial" w:hAnsi="Arial" w:cs="Arial"/>
          <w:b/>
          <w:bCs/>
        </w:rPr>
        <w:t xml:space="preserve">Nivelles und Lillois von zwei auf vier Gleise erweitert werden. </w:t>
      </w:r>
      <w:r w:rsidR="00C25455">
        <w:rPr>
          <w:rFonts w:ascii="Arial" w:hAnsi="Arial" w:cs="Arial"/>
          <w:b/>
          <w:bCs/>
        </w:rPr>
        <w:t xml:space="preserve">Für dieses </w:t>
      </w:r>
      <w:r w:rsidR="00956ABD">
        <w:rPr>
          <w:rFonts w:ascii="Arial" w:hAnsi="Arial" w:cs="Arial"/>
          <w:b/>
          <w:bCs/>
        </w:rPr>
        <w:t>a</w:t>
      </w:r>
      <w:r w:rsidR="00C25455">
        <w:rPr>
          <w:rFonts w:ascii="Arial" w:hAnsi="Arial" w:cs="Arial"/>
          <w:b/>
          <w:bCs/>
        </w:rPr>
        <w:t xml:space="preserve">nspruchsvolle </w:t>
      </w:r>
      <w:r w:rsidR="000A0A78">
        <w:rPr>
          <w:rFonts w:ascii="Arial" w:hAnsi="Arial" w:cs="Arial"/>
          <w:b/>
          <w:bCs/>
        </w:rPr>
        <w:t xml:space="preserve">Projekt im </w:t>
      </w:r>
      <w:r w:rsidR="00C25455">
        <w:rPr>
          <w:rFonts w:ascii="Arial" w:hAnsi="Arial" w:cs="Arial"/>
          <w:b/>
          <w:bCs/>
        </w:rPr>
        <w:t>Infrastrukturbau setzt das</w:t>
      </w:r>
      <w:r w:rsidR="00513D96">
        <w:rPr>
          <w:rFonts w:ascii="Arial" w:hAnsi="Arial" w:cs="Arial"/>
          <w:b/>
          <w:bCs/>
        </w:rPr>
        <w:t xml:space="preserve"> beauftragte Bauunternehmen </w:t>
      </w:r>
      <w:r w:rsidR="0072421B">
        <w:rPr>
          <w:rFonts w:ascii="Arial" w:hAnsi="Arial" w:cs="Arial"/>
          <w:b/>
          <w:bCs/>
        </w:rPr>
        <w:t>Galère</w:t>
      </w:r>
      <w:r w:rsidR="00513D96">
        <w:rPr>
          <w:rFonts w:ascii="Arial" w:hAnsi="Arial" w:cs="Arial"/>
          <w:b/>
          <w:bCs/>
        </w:rPr>
        <w:t xml:space="preserve"> </w:t>
      </w:r>
      <w:r w:rsidR="00C25455">
        <w:rPr>
          <w:rFonts w:ascii="Arial" w:hAnsi="Arial" w:cs="Arial"/>
          <w:b/>
          <w:bCs/>
        </w:rPr>
        <w:t xml:space="preserve">auf </w:t>
      </w:r>
      <w:r w:rsidR="00513D96">
        <w:rPr>
          <w:rFonts w:ascii="Arial" w:hAnsi="Arial" w:cs="Arial"/>
          <w:b/>
          <w:bCs/>
        </w:rPr>
        <w:t xml:space="preserve">den </w:t>
      </w:r>
      <w:r w:rsidR="00956ABD">
        <w:rPr>
          <w:rFonts w:ascii="Arial" w:hAnsi="Arial" w:cs="Arial"/>
          <w:b/>
          <w:bCs/>
        </w:rPr>
        <w:t xml:space="preserve">flexiblen </w:t>
      </w:r>
      <w:r w:rsidR="00513D96">
        <w:rPr>
          <w:rFonts w:ascii="Arial" w:hAnsi="Arial" w:cs="Arial"/>
          <w:b/>
          <w:bCs/>
        </w:rPr>
        <w:t>40 t Raupen-Teleskopkran von SENNEBOGEN.</w:t>
      </w:r>
      <w:r w:rsidRPr="00B82D23">
        <w:rPr>
          <w:rFonts w:ascii="Arial" w:hAnsi="Arial" w:cs="Arial"/>
          <w:b/>
          <w:bCs/>
        </w:rPr>
        <w:t xml:space="preserve"> </w:t>
      </w:r>
    </w:p>
    <w:p w14:paraId="75AAB653" w14:textId="77777777" w:rsidR="00513D96" w:rsidRPr="00BB2ED3" w:rsidRDefault="00513D96" w:rsidP="00505509">
      <w:pPr>
        <w:spacing w:line="360" w:lineRule="auto"/>
        <w:ind w:left="567"/>
        <w:rPr>
          <w:rFonts w:ascii="Arial" w:hAnsi="Arial" w:cs="Arial"/>
          <w:bCs/>
        </w:rPr>
      </w:pPr>
    </w:p>
    <w:p w14:paraId="31219300" w14:textId="08AF1F50" w:rsidR="00414BEE" w:rsidRDefault="0072421B" w:rsidP="00BB2ED3">
      <w:pPr>
        <w:spacing w:line="360" w:lineRule="auto"/>
        <w:ind w:left="567" w:right="262"/>
        <w:rPr>
          <w:rFonts w:ascii="Arial" w:hAnsi="Arial" w:cs="Arial"/>
        </w:rPr>
      </w:pPr>
      <w:r>
        <w:rPr>
          <w:rFonts w:ascii="Arial" w:hAnsi="Arial" w:cs="Arial"/>
        </w:rPr>
        <w:t xml:space="preserve">Das Bauunternehmen Galère </w:t>
      </w:r>
      <w:r w:rsidR="00CB7EC6">
        <w:rPr>
          <w:rFonts w:ascii="Arial" w:hAnsi="Arial" w:cs="Arial"/>
        </w:rPr>
        <w:t>belegt</w:t>
      </w:r>
      <w:r w:rsidR="002A08DD">
        <w:rPr>
          <w:rFonts w:ascii="Arial" w:hAnsi="Arial" w:cs="Arial"/>
        </w:rPr>
        <w:t xml:space="preserve"> </w:t>
      </w:r>
      <w:r w:rsidR="00CB7EC6">
        <w:rPr>
          <w:rFonts w:ascii="Arial" w:hAnsi="Arial" w:cs="Arial"/>
        </w:rPr>
        <w:t xml:space="preserve">in Belgien </w:t>
      </w:r>
      <w:r w:rsidR="002A08DD">
        <w:rPr>
          <w:rFonts w:ascii="Arial" w:hAnsi="Arial" w:cs="Arial"/>
        </w:rPr>
        <w:t xml:space="preserve">eine führende Marktposition. Nun wurden sie </w:t>
      </w:r>
      <w:r w:rsidR="00CB7EC6">
        <w:rPr>
          <w:rFonts w:ascii="Arial" w:hAnsi="Arial" w:cs="Arial"/>
          <w:bCs/>
        </w:rPr>
        <w:t>im Rahmen des</w:t>
      </w:r>
      <w:r w:rsidR="00BB2ED3" w:rsidRPr="00BB2ED3">
        <w:rPr>
          <w:rFonts w:ascii="Arial" w:hAnsi="Arial" w:cs="Arial"/>
          <w:bCs/>
        </w:rPr>
        <w:t xml:space="preserve"> Ausbau</w:t>
      </w:r>
      <w:r w:rsidR="00CB7EC6">
        <w:rPr>
          <w:rFonts w:ascii="Arial" w:hAnsi="Arial" w:cs="Arial"/>
          <w:bCs/>
        </w:rPr>
        <w:t>s</w:t>
      </w:r>
      <w:r w:rsidR="00BB2ED3" w:rsidRPr="00BB2ED3">
        <w:rPr>
          <w:rFonts w:ascii="Arial" w:hAnsi="Arial" w:cs="Arial"/>
          <w:bCs/>
        </w:rPr>
        <w:t xml:space="preserve"> des belgischen S-Bahn</w:t>
      </w:r>
      <w:r w:rsidR="000A0A78">
        <w:rPr>
          <w:rFonts w:ascii="Arial" w:hAnsi="Arial" w:cs="Arial"/>
          <w:bCs/>
        </w:rPr>
        <w:t>-</w:t>
      </w:r>
      <w:r w:rsidR="00BB2ED3" w:rsidRPr="00BB2ED3">
        <w:rPr>
          <w:rFonts w:ascii="Arial" w:hAnsi="Arial" w:cs="Arial"/>
          <w:bCs/>
        </w:rPr>
        <w:t xml:space="preserve">Netzes </w:t>
      </w:r>
      <w:r w:rsidR="00CB7EC6">
        <w:rPr>
          <w:rFonts w:ascii="Arial" w:hAnsi="Arial" w:cs="Arial"/>
          <w:bCs/>
        </w:rPr>
        <w:t>für diverse</w:t>
      </w:r>
      <w:r w:rsidR="00BB2ED3" w:rsidRPr="00BB2ED3">
        <w:rPr>
          <w:rFonts w:ascii="Arial" w:hAnsi="Arial" w:cs="Arial"/>
          <w:bCs/>
        </w:rPr>
        <w:t xml:space="preserve"> </w:t>
      </w:r>
      <w:r w:rsidR="00845450">
        <w:rPr>
          <w:rFonts w:ascii="Arial" w:hAnsi="Arial" w:cs="Arial"/>
          <w:bCs/>
        </w:rPr>
        <w:t>Maßnahmen im Infrastrukturbau</w:t>
      </w:r>
      <w:r w:rsidR="00CB7EC6">
        <w:rPr>
          <w:rFonts w:ascii="Arial" w:hAnsi="Arial" w:cs="Arial"/>
          <w:bCs/>
        </w:rPr>
        <w:t xml:space="preserve"> beauftragt</w:t>
      </w:r>
      <w:r w:rsidR="00C25455">
        <w:rPr>
          <w:rFonts w:ascii="Arial" w:hAnsi="Arial" w:cs="Arial"/>
          <w:bCs/>
        </w:rPr>
        <w:t xml:space="preserve">. </w:t>
      </w:r>
      <w:r w:rsidR="00167AFB">
        <w:rPr>
          <w:rFonts w:ascii="Arial" w:hAnsi="Arial" w:cs="Arial"/>
          <w:bCs/>
        </w:rPr>
        <w:t xml:space="preserve">Das Unternehmen besitzt </w:t>
      </w:r>
      <w:r w:rsidR="00CA36CA">
        <w:rPr>
          <w:rFonts w:ascii="Arial" w:hAnsi="Arial" w:cs="Arial"/>
          <w:bCs/>
        </w:rPr>
        <w:t xml:space="preserve">auch </w:t>
      </w:r>
      <w:r w:rsidR="00167AFB">
        <w:rPr>
          <w:rFonts w:ascii="Arial" w:hAnsi="Arial" w:cs="Arial"/>
          <w:bCs/>
        </w:rPr>
        <w:t xml:space="preserve">einige mobile Teleskopkrane und Seilbagger von SENNEBOGEN, für die Arbeiten entlang der Bahntrasse nutzt das Unternehmen jedoch gezielt den </w:t>
      </w:r>
      <w:r w:rsidR="00167AFB">
        <w:rPr>
          <w:rFonts w:ascii="Arial" w:hAnsi="Arial" w:cs="Arial"/>
        </w:rPr>
        <w:t>40 t Raupen-Teleskopkran 643 E</w:t>
      </w:r>
      <w:r w:rsidR="00CA36CA">
        <w:rPr>
          <w:rFonts w:ascii="Arial" w:hAnsi="Arial" w:cs="Arial"/>
        </w:rPr>
        <w:t>. D</w:t>
      </w:r>
      <w:r w:rsidR="00167AFB">
        <w:rPr>
          <w:rFonts w:ascii="Arial" w:hAnsi="Arial" w:cs="Arial"/>
        </w:rPr>
        <w:t>ieser</w:t>
      </w:r>
      <w:r w:rsidR="00CA36CA">
        <w:rPr>
          <w:rFonts w:ascii="Arial" w:hAnsi="Arial" w:cs="Arial"/>
        </w:rPr>
        <w:t xml:space="preserve"> ist</w:t>
      </w:r>
      <w:r w:rsidR="00167AFB">
        <w:rPr>
          <w:rFonts w:ascii="Arial" w:hAnsi="Arial" w:cs="Arial"/>
        </w:rPr>
        <w:t xml:space="preserve"> durch seine ausgezeichnete Manövrierfähigkeit und Stabilität </w:t>
      </w:r>
      <w:r w:rsidR="00CA36CA">
        <w:rPr>
          <w:rFonts w:ascii="Arial" w:hAnsi="Arial" w:cs="Arial"/>
        </w:rPr>
        <w:t xml:space="preserve">– </w:t>
      </w:r>
      <w:r w:rsidR="006D5569">
        <w:rPr>
          <w:rFonts w:ascii="Arial" w:hAnsi="Arial" w:cs="Arial"/>
        </w:rPr>
        <w:t>ganz ohne</w:t>
      </w:r>
      <w:r w:rsidR="00167AFB">
        <w:rPr>
          <w:rFonts w:ascii="Arial" w:hAnsi="Arial" w:cs="Arial"/>
        </w:rPr>
        <w:t xml:space="preserve"> </w:t>
      </w:r>
      <w:r w:rsidR="006D5569">
        <w:rPr>
          <w:rFonts w:ascii="Arial" w:hAnsi="Arial" w:cs="Arial"/>
        </w:rPr>
        <w:t xml:space="preserve">zusätzliche </w:t>
      </w:r>
      <w:r w:rsidR="00167AFB">
        <w:rPr>
          <w:rFonts w:ascii="Arial" w:hAnsi="Arial" w:cs="Arial"/>
        </w:rPr>
        <w:t>Abstützung</w:t>
      </w:r>
      <w:r w:rsidR="006D5569">
        <w:rPr>
          <w:rFonts w:ascii="Arial" w:hAnsi="Arial" w:cs="Arial"/>
        </w:rPr>
        <w:t xml:space="preserve"> und bei bis zu 4</w:t>
      </w:r>
      <w:r w:rsidR="006465A9">
        <w:rPr>
          <w:rFonts w:ascii="Arial" w:hAnsi="Arial" w:cs="Arial"/>
        </w:rPr>
        <w:t xml:space="preserve"> Grad</w:t>
      </w:r>
      <w:r w:rsidR="006D5569">
        <w:rPr>
          <w:rFonts w:ascii="Arial" w:hAnsi="Arial" w:cs="Arial"/>
        </w:rPr>
        <w:t xml:space="preserve"> Schrägstellung</w:t>
      </w:r>
      <w:r w:rsidR="00167AFB">
        <w:rPr>
          <w:rFonts w:ascii="Arial" w:hAnsi="Arial" w:cs="Arial"/>
        </w:rPr>
        <w:t xml:space="preserve"> </w:t>
      </w:r>
      <w:r w:rsidR="00CA36CA">
        <w:rPr>
          <w:rFonts w:ascii="Arial" w:hAnsi="Arial" w:cs="Arial"/>
        </w:rPr>
        <w:t>–</w:t>
      </w:r>
      <w:r w:rsidR="006D5569">
        <w:rPr>
          <w:rFonts w:ascii="Arial" w:hAnsi="Arial" w:cs="Arial"/>
        </w:rPr>
        <w:t xml:space="preserve"> </w:t>
      </w:r>
      <w:r w:rsidR="00167AFB">
        <w:rPr>
          <w:rFonts w:ascii="Arial" w:hAnsi="Arial" w:cs="Arial"/>
        </w:rPr>
        <w:t xml:space="preserve">perfekt für Arbeiten auf unwegsamem Gelände. </w:t>
      </w:r>
      <w:r w:rsidR="006D5569">
        <w:rPr>
          <w:rFonts w:ascii="Arial" w:hAnsi="Arial" w:cs="Arial"/>
        </w:rPr>
        <w:t>Sein</w:t>
      </w:r>
      <w:r w:rsidR="00CA36CA">
        <w:rPr>
          <w:rFonts w:ascii="Arial" w:hAnsi="Arial" w:cs="Arial"/>
        </w:rPr>
        <w:t xml:space="preserve"> 30 m lange</w:t>
      </w:r>
      <w:r w:rsidR="006D5569">
        <w:rPr>
          <w:rFonts w:ascii="Arial" w:hAnsi="Arial" w:cs="Arial"/>
        </w:rPr>
        <w:t>r</w:t>
      </w:r>
      <w:r w:rsidR="00CA36CA">
        <w:rPr>
          <w:rFonts w:ascii="Arial" w:hAnsi="Arial" w:cs="Arial"/>
        </w:rPr>
        <w:t xml:space="preserve"> Full Power Boom kann </w:t>
      </w:r>
      <w:r w:rsidR="006D5569">
        <w:rPr>
          <w:rFonts w:ascii="Arial" w:hAnsi="Arial" w:cs="Arial"/>
        </w:rPr>
        <w:t>sogar</w:t>
      </w:r>
      <w:r w:rsidR="00CA36CA">
        <w:rPr>
          <w:rFonts w:ascii="Arial" w:hAnsi="Arial" w:cs="Arial"/>
        </w:rPr>
        <w:t xml:space="preserve"> mit Last am Haken stufenlos austeleskopiert werden und ermöglicht </w:t>
      </w:r>
      <w:r w:rsidR="006D5569">
        <w:rPr>
          <w:rFonts w:ascii="Arial" w:hAnsi="Arial" w:cs="Arial"/>
        </w:rPr>
        <w:t xml:space="preserve">optimale Traglasten in jeder Auslegerlänge. In Kombination mit dem besonders starken, hydraulisch teleskopierbaren Raupenunterwagen macht ihn dies zum perfekten Pick and Carry-Kran </w:t>
      </w:r>
      <w:r w:rsidR="000A0A78">
        <w:rPr>
          <w:rFonts w:ascii="Arial" w:hAnsi="Arial" w:cs="Arial"/>
        </w:rPr>
        <w:t xml:space="preserve">für </w:t>
      </w:r>
      <w:r w:rsidR="00845450">
        <w:rPr>
          <w:rFonts w:ascii="Arial" w:hAnsi="Arial" w:cs="Arial"/>
        </w:rPr>
        <w:t xml:space="preserve">solche </w:t>
      </w:r>
      <w:r w:rsidR="000A0A78">
        <w:rPr>
          <w:rFonts w:ascii="Arial" w:hAnsi="Arial" w:cs="Arial"/>
        </w:rPr>
        <w:t>Baustellen entlang von Bahn</w:t>
      </w:r>
      <w:r w:rsidR="00845450">
        <w:rPr>
          <w:rFonts w:ascii="Arial" w:hAnsi="Arial" w:cs="Arial"/>
        </w:rPr>
        <w:t>s</w:t>
      </w:r>
      <w:r w:rsidR="000A0A78">
        <w:rPr>
          <w:rFonts w:ascii="Arial" w:hAnsi="Arial" w:cs="Arial"/>
        </w:rPr>
        <w:t>trecken</w:t>
      </w:r>
      <w:r w:rsidR="006D5569">
        <w:rPr>
          <w:rFonts w:ascii="Arial" w:hAnsi="Arial" w:cs="Arial"/>
        </w:rPr>
        <w:t xml:space="preserve">.   </w:t>
      </w:r>
      <w:r w:rsidR="00CA36CA">
        <w:rPr>
          <w:rFonts w:ascii="Arial" w:hAnsi="Arial" w:cs="Arial"/>
        </w:rPr>
        <w:t xml:space="preserve"> </w:t>
      </w:r>
    </w:p>
    <w:p w14:paraId="613C066A" w14:textId="77777777" w:rsidR="00523715" w:rsidRDefault="00523715" w:rsidP="00BB2ED3">
      <w:pPr>
        <w:spacing w:line="360" w:lineRule="auto"/>
        <w:ind w:left="567" w:right="262"/>
        <w:rPr>
          <w:rFonts w:ascii="Arial" w:hAnsi="Arial" w:cs="Arial"/>
        </w:rPr>
      </w:pPr>
    </w:p>
    <w:p w14:paraId="56CEF1D7" w14:textId="3D8EB2A2" w:rsidR="00CB7EC6" w:rsidRDefault="002F3128" w:rsidP="00523715">
      <w:pPr>
        <w:spacing w:line="360" w:lineRule="auto"/>
        <w:ind w:left="567" w:right="262"/>
        <w:rPr>
          <w:rFonts w:ascii="Arial" w:hAnsi="Arial" w:cs="Arial"/>
          <w:b/>
        </w:rPr>
      </w:pPr>
      <w:r>
        <w:rPr>
          <w:rFonts w:ascii="Arial" w:hAnsi="Arial" w:cs="Arial"/>
          <w:b/>
        </w:rPr>
        <w:t>Bau eines Abwassertunnels</w:t>
      </w:r>
      <w:r w:rsidR="00523715" w:rsidRPr="00523715">
        <w:rPr>
          <w:rFonts w:ascii="Arial" w:hAnsi="Arial" w:cs="Arial"/>
          <w:b/>
        </w:rPr>
        <w:t xml:space="preserve"> </w:t>
      </w:r>
      <w:r>
        <w:rPr>
          <w:rFonts w:ascii="Arial" w:hAnsi="Arial" w:cs="Arial"/>
          <w:b/>
        </w:rPr>
        <w:t>für</w:t>
      </w:r>
      <w:r w:rsidR="001C70A4">
        <w:rPr>
          <w:rFonts w:ascii="Arial" w:hAnsi="Arial" w:cs="Arial"/>
          <w:b/>
        </w:rPr>
        <w:t xml:space="preserve"> die</w:t>
      </w:r>
      <w:r w:rsidR="00523715" w:rsidRPr="00523715">
        <w:rPr>
          <w:rFonts w:ascii="Arial" w:hAnsi="Arial" w:cs="Arial"/>
          <w:b/>
        </w:rPr>
        <w:t xml:space="preserve"> </w:t>
      </w:r>
      <w:r>
        <w:rPr>
          <w:rFonts w:ascii="Arial" w:hAnsi="Arial" w:cs="Arial"/>
          <w:b/>
        </w:rPr>
        <w:t>zukünftige</w:t>
      </w:r>
      <w:r w:rsidR="00523715">
        <w:rPr>
          <w:rFonts w:ascii="Arial" w:hAnsi="Arial" w:cs="Arial"/>
          <w:b/>
        </w:rPr>
        <w:t xml:space="preserve"> </w:t>
      </w:r>
      <w:r w:rsidR="005A6890">
        <w:rPr>
          <w:rFonts w:ascii="Arial" w:hAnsi="Arial" w:cs="Arial"/>
          <w:b/>
        </w:rPr>
        <w:t>S-Bahn Strecke</w:t>
      </w:r>
      <w:r w:rsidR="00523715" w:rsidRPr="00523715">
        <w:rPr>
          <w:rFonts w:ascii="Arial" w:hAnsi="Arial" w:cs="Arial"/>
          <w:b/>
        </w:rPr>
        <w:t xml:space="preserve"> </w:t>
      </w:r>
    </w:p>
    <w:p w14:paraId="343331FA" w14:textId="341D8E6B" w:rsidR="00137427" w:rsidRPr="008F0077" w:rsidRDefault="00CB00DC" w:rsidP="008F0077">
      <w:pPr>
        <w:spacing w:line="360" w:lineRule="auto"/>
        <w:ind w:left="567" w:right="262"/>
        <w:rPr>
          <w:rFonts w:ascii="Arial" w:hAnsi="Arial" w:cs="Arial"/>
        </w:rPr>
      </w:pPr>
      <w:r w:rsidRPr="00CB00DC">
        <w:rPr>
          <w:rFonts w:ascii="Arial" w:hAnsi="Arial" w:cs="Arial"/>
        </w:rPr>
        <w:t xml:space="preserve">Insgesamt ist das </w:t>
      </w:r>
      <w:r>
        <w:rPr>
          <w:rFonts w:ascii="Arial" w:hAnsi="Arial" w:cs="Arial"/>
        </w:rPr>
        <w:t>S-Bahn</w:t>
      </w:r>
      <w:r w:rsidR="000A0A78">
        <w:rPr>
          <w:rFonts w:ascii="Arial" w:hAnsi="Arial" w:cs="Arial"/>
        </w:rPr>
        <w:t xml:space="preserve"> </w:t>
      </w:r>
      <w:r w:rsidR="00CA36CA">
        <w:rPr>
          <w:rFonts w:ascii="Arial" w:hAnsi="Arial" w:cs="Arial"/>
        </w:rPr>
        <w:t>P</w:t>
      </w:r>
      <w:r w:rsidR="00C25455">
        <w:rPr>
          <w:rFonts w:ascii="Arial" w:hAnsi="Arial" w:cs="Arial"/>
        </w:rPr>
        <w:t>rojekt</w:t>
      </w:r>
      <w:r w:rsidRPr="00CB00DC">
        <w:rPr>
          <w:rFonts w:ascii="Arial" w:hAnsi="Arial" w:cs="Arial"/>
        </w:rPr>
        <w:t xml:space="preserve"> auf gut 9 Jahre</w:t>
      </w:r>
      <w:r>
        <w:rPr>
          <w:rFonts w:ascii="Arial" w:hAnsi="Arial" w:cs="Arial"/>
        </w:rPr>
        <w:t xml:space="preserve"> ausgelegt und soll Ende 2029 fertiggestellt werden.</w:t>
      </w:r>
      <w:r w:rsidR="00956ABD">
        <w:rPr>
          <w:rFonts w:ascii="Arial" w:hAnsi="Arial" w:cs="Arial"/>
        </w:rPr>
        <w:t xml:space="preserve"> </w:t>
      </w:r>
      <w:r w:rsidR="00956ABD" w:rsidRPr="00BB2ED3">
        <w:rPr>
          <w:rFonts w:ascii="Arial" w:hAnsi="Arial" w:cs="Arial"/>
          <w:bCs/>
        </w:rPr>
        <w:t xml:space="preserve">Bei Lillois kümmert sich </w:t>
      </w:r>
      <w:r w:rsidR="0072421B">
        <w:rPr>
          <w:rFonts w:ascii="Arial" w:hAnsi="Arial" w:cs="Arial"/>
        </w:rPr>
        <w:t>Galère</w:t>
      </w:r>
      <w:r w:rsidR="00956ABD" w:rsidRPr="00BB2ED3">
        <w:rPr>
          <w:rFonts w:ascii="Arial" w:hAnsi="Arial" w:cs="Arial"/>
        </w:rPr>
        <w:t xml:space="preserve"> in einem Joint Venture mit Jan de Nul</w:t>
      </w:r>
      <w:r w:rsidR="006D5569">
        <w:rPr>
          <w:rFonts w:ascii="Arial" w:hAnsi="Arial" w:cs="Arial"/>
        </w:rPr>
        <w:t xml:space="preserve"> mitunter</w:t>
      </w:r>
      <w:r w:rsidR="00956ABD">
        <w:rPr>
          <w:rFonts w:ascii="Arial" w:hAnsi="Arial" w:cs="Arial"/>
        </w:rPr>
        <w:t xml:space="preserve"> </w:t>
      </w:r>
      <w:r w:rsidR="00956ABD" w:rsidRPr="00BB2ED3">
        <w:rPr>
          <w:rFonts w:ascii="Arial" w:hAnsi="Arial" w:cs="Arial"/>
        </w:rPr>
        <w:t>um den Bau eines Betontunnels</w:t>
      </w:r>
      <w:r w:rsidR="00956ABD">
        <w:rPr>
          <w:rFonts w:ascii="Arial" w:hAnsi="Arial" w:cs="Arial"/>
        </w:rPr>
        <w:t xml:space="preserve">, der unter der neuen vierspurigen </w:t>
      </w:r>
      <w:r w:rsidR="000A0A78">
        <w:rPr>
          <w:rFonts w:ascii="Arial" w:hAnsi="Arial" w:cs="Arial"/>
        </w:rPr>
        <w:t>Strecke</w:t>
      </w:r>
      <w:r w:rsidR="00956ABD">
        <w:rPr>
          <w:rFonts w:ascii="Arial" w:hAnsi="Arial" w:cs="Arial"/>
        </w:rPr>
        <w:t xml:space="preserve"> verlaufen soll.</w:t>
      </w:r>
      <w:r w:rsidR="00956ABD" w:rsidRPr="00956ABD">
        <w:rPr>
          <w:rFonts w:ascii="Arial" w:hAnsi="Arial" w:cs="Arial"/>
        </w:rPr>
        <w:t xml:space="preserve"> </w:t>
      </w:r>
      <w:r w:rsidR="00956ABD">
        <w:rPr>
          <w:rFonts w:ascii="Arial" w:hAnsi="Arial" w:cs="Arial"/>
        </w:rPr>
        <w:t xml:space="preserve">Dieser wird benötigt, </w:t>
      </w:r>
      <w:r w:rsidR="00956ABD" w:rsidRPr="000A7AB5">
        <w:rPr>
          <w:rFonts w:ascii="Arial" w:hAnsi="Arial" w:cs="Arial"/>
        </w:rPr>
        <w:t>damit das in der Böschung anfallende Wasser unter den Gleisen durchgeleitet werden kann.</w:t>
      </w:r>
      <w:r w:rsidR="00167AFB">
        <w:rPr>
          <w:rFonts w:ascii="Arial" w:hAnsi="Arial" w:cs="Arial"/>
        </w:rPr>
        <w:t xml:space="preserve"> </w:t>
      </w:r>
      <w:r w:rsidR="00137427">
        <w:rPr>
          <w:rFonts w:ascii="Arial" w:hAnsi="Arial" w:cs="Arial"/>
        </w:rPr>
        <w:t>Neben dem</w:t>
      </w:r>
      <w:r w:rsidR="008F0077">
        <w:rPr>
          <w:rFonts w:ascii="Arial" w:hAnsi="Arial" w:cs="Arial"/>
        </w:rPr>
        <w:t xml:space="preserve"> Verheben und</w:t>
      </w:r>
      <w:r w:rsidR="00137427">
        <w:rPr>
          <w:rFonts w:ascii="Arial" w:hAnsi="Arial" w:cs="Arial"/>
        </w:rPr>
        <w:t xml:space="preserve"> </w:t>
      </w:r>
      <w:r w:rsidR="008F0077">
        <w:rPr>
          <w:rFonts w:ascii="Arial" w:hAnsi="Arial" w:cs="Arial"/>
        </w:rPr>
        <w:t>Platzieren der</w:t>
      </w:r>
      <w:r w:rsidR="00137427">
        <w:rPr>
          <w:rFonts w:ascii="Arial" w:hAnsi="Arial" w:cs="Arial"/>
        </w:rPr>
        <w:t xml:space="preserve"> Bewehrungsmatten und </w:t>
      </w:r>
      <w:r w:rsidR="008F0077">
        <w:rPr>
          <w:rFonts w:ascii="Arial" w:hAnsi="Arial" w:cs="Arial"/>
        </w:rPr>
        <w:t>der</w:t>
      </w:r>
      <w:r w:rsidR="00137427">
        <w:rPr>
          <w:rFonts w:ascii="Arial" w:hAnsi="Arial" w:cs="Arial"/>
        </w:rPr>
        <w:t xml:space="preserve"> </w:t>
      </w:r>
      <w:r w:rsidR="008F0077">
        <w:rPr>
          <w:rFonts w:ascii="Arial" w:hAnsi="Arial" w:cs="Arial"/>
        </w:rPr>
        <w:t xml:space="preserve">Schalungsplatten ist der 40 Tonner vor allem gefragt, wenn es um das Verlegen der </w:t>
      </w:r>
      <w:r w:rsidR="00137427">
        <w:rPr>
          <w:rFonts w:ascii="Arial" w:hAnsi="Arial" w:cs="Arial"/>
        </w:rPr>
        <w:t>bis zu 5 Tonnen schweren Stahlrohre</w:t>
      </w:r>
      <w:r w:rsidR="008F0077">
        <w:rPr>
          <w:rFonts w:ascii="Arial" w:hAnsi="Arial" w:cs="Arial"/>
        </w:rPr>
        <w:t xml:space="preserve"> geht</w:t>
      </w:r>
      <w:r w:rsidR="00137427">
        <w:rPr>
          <w:rFonts w:ascii="Arial" w:hAnsi="Arial" w:cs="Arial"/>
        </w:rPr>
        <w:t xml:space="preserve">. Diese sollen vorübergehend das Wasser ableiten, bevor der </w:t>
      </w:r>
      <w:r w:rsidR="00845450">
        <w:rPr>
          <w:rFonts w:ascii="Arial" w:hAnsi="Arial" w:cs="Arial"/>
        </w:rPr>
        <w:t xml:space="preserve">Bau des </w:t>
      </w:r>
      <w:r w:rsidR="00137427">
        <w:rPr>
          <w:rFonts w:ascii="Arial" w:hAnsi="Arial" w:cs="Arial"/>
        </w:rPr>
        <w:t>Tunnel</w:t>
      </w:r>
      <w:r w:rsidR="00845450">
        <w:rPr>
          <w:rFonts w:ascii="Arial" w:hAnsi="Arial" w:cs="Arial"/>
        </w:rPr>
        <w:t>s</w:t>
      </w:r>
      <w:r w:rsidR="00137427">
        <w:rPr>
          <w:rFonts w:ascii="Arial" w:hAnsi="Arial" w:cs="Arial"/>
        </w:rPr>
        <w:t xml:space="preserve"> </w:t>
      </w:r>
      <w:r w:rsidR="00845450">
        <w:rPr>
          <w:rFonts w:ascii="Arial" w:hAnsi="Arial" w:cs="Arial"/>
        </w:rPr>
        <w:t>abgeschlossen</w:t>
      </w:r>
      <w:r w:rsidR="00137427">
        <w:rPr>
          <w:rFonts w:ascii="Arial" w:hAnsi="Arial" w:cs="Arial"/>
        </w:rPr>
        <w:t xml:space="preserve"> ist</w:t>
      </w:r>
      <w:r w:rsidR="008F0077">
        <w:rPr>
          <w:rFonts w:ascii="Arial" w:hAnsi="Arial" w:cs="Arial"/>
        </w:rPr>
        <w:t>, und müssen daher behutsam unter die Betonkonstruktion eingesetzt werden</w:t>
      </w:r>
      <w:r w:rsidR="00137427">
        <w:rPr>
          <w:rFonts w:ascii="Arial" w:hAnsi="Arial" w:cs="Arial"/>
        </w:rPr>
        <w:t xml:space="preserve">. </w:t>
      </w:r>
      <w:r w:rsidR="008F0077">
        <w:rPr>
          <w:rFonts w:ascii="Arial" w:hAnsi="Arial" w:cs="Arial"/>
        </w:rPr>
        <w:t>Für Kranfahrer David Philippot kein Problem</w:t>
      </w:r>
      <w:r w:rsidR="00344B83">
        <w:rPr>
          <w:rFonts w:ascii="Arial" w:hAnsi="Arial" w:cs="Arial"/>
        </w:rPr>
        <w:t xml:space="preserve"> – auch dank der intuitiven und feinfühligen Steuerung des Telekrans: „Ich bin schon früher gerne mit dem SENNEBOGEN 630 HD gefahren und mag es </w:t>
      </w:r>
      <w:r w:rsidR="008268AF">
        <w:rPr>
          <w:rFonts w:ascii="Arial" w:hAnsi="Arial" w:cs="Arial"/>
        </w:rPr>
        <w:t xml:space="preserve">jetzt </w:t>
      </w:r>
      <w:r w:rsidR="00344B83">
        <w:rPr>
          <w:rFonts w:ascii="Arial" w:hAnsi="Arial" w:cs="Arial"/>
        </w:rPr>
        <w:t xml:space="preserve">sehr, mit dem 643 E zu arbeiten. Die Maschine arbeitet ausgesprochen feinfühlig und das neue SENCON Steuerungssystem ist wirklich top! Ich finde es sehr übersichtlich, wie der Status der Maschine angezeigt wird und wie der Lastmomentbegrenzer funktioniert.“ </w:t>
      </w:r>
    </w:p>
    <w:p w14:paraId="5C209D12" w14:textId="69B785AC" w:rsidR="00523715" w:rsidRPr="00CB00DC" w:rsidRDefault="00523715" w:rsidP="00523715">
      <w:pPr>
        <w:spacing w:line="360" w:lineRule="auto"/>
        <w:ind w:left="567" w:right="262"/>
        <w:rPr>
          <w:rFonts w:ascii="Arial" w:hAnsi="Arial" w:cs="Arial"/>
        </w:rPr>
      </w:pPr>
    </w:p>
    <w:p w14:paraId="6A369ED1" w14:textId="77777777" w:rsidR="00523715" w:rsidRDefault="00523715" w:rsidP="00523715">
      <w:pPr>
        <w:spacing w:line="360" w:lineRule="auto"/>
        <w:ind w:left="567" w:right="262"/>
        <w:rPr>
          <w:rFonts w:ascii="Arial" w:hAnsi="Arial" w:cs="Arial"/>
          <w:b/>
        </w:rPr>
      </w:pPr>
      <w:r>
        <w:rPr>
          <w:rFonts w:ascii="Arial" w:hAnsi="Arial" w:cs="Arial"/>
          <w:b/>
        </w:rPr>
        <w:t>Fahrerkomfort gelobt</w:t>
      </w:r>
    </w:p>
    <w:p w14:paraId="4C77AB9D" w14:textId="02A8216F" w:rsidR="00523715" w:rsidRPr="0025188E" w:rsidRDefault="0025188E" w:rsidP="00523715">
      <w:pPr>
        <w:spacing w:line="360" w:lineRule="auto"/>
        <w:ind w:left="567" w:right="262"/>
        <w:rPr>
          <w:rFonts w:ascii="Arial" w:hAnsi="Arial" w:cs="Arial"/>
        </w:rPr>
      </w:pPr>
      <w:r>
        <w:rPr>
          <w:rFonts w:ascii="Arial" w:hAnsi="Arial" w:cs="Arial"/>
        </w:rPr>
        <w:t xml:space="preserve">Lobende Worte findet Philippot ebenso für die </w:t>
      </w:r>
      <w:r w:rsidR="006465A9">
        <w:rPr>
          <w:rFonts w:ascii="Arial" w:hAnsi="Arial" w:cs="Arial"/>
        </w:rPr>
        <w:t xml:space="preserve">serienmäßig um 15 Grad neigbare Fahrerkabine </w:t>
      </w:r>
      <w:r>
        <w:rPr>
          <w:rFonts w:ascii="Arial" w:hAnsi="Arial" w:cs="Arial"/>
        </w:rPr>
        <w:t xml:space="preserve">Multicab: „Die Kabine ist sehr geräumig und bequem. </w:t>
      </w:r>
      <w:r w:rsidR="006465A9">
        <w:rPr>
          <w:rFonts w:ascii="Arial" w:hAnsi="Arial" w:cs="Arial"/>
        </w:rPr>
        <w:t>Alle Bedienelemente sind komfortabel erreichbar und man hat immer eine gute Sicht auf die Last, egal wie hoch sie am Haken hängt. In größerer Höhe kann ich die Kabine einfach nach hinten neigen und mich entspannt zurücklehnen, sodass ich mich voll und ganz auf die Kranhübe</w:t>
      </w:r>
      <w:r w:rsidR="00845450">
        <w:rPr>
          <w:rFonts w:ascii="Arial" w:hAnsi="Arial" w:cs="Arial"/>
        </w:rPr>
        <w:t xml:space="preserve"> </w:t>
      </w:r>
      <w:r w:rsidR="006465A9">
        <w:rPr>
          <w:rFonts w:ascii="Arial" w:hAnsi="Arial" w:cs="Arial"/>
        </w:rPr>
        <w:t xml:space="preserve">konzentrieren kann.“ </w:t>
      </w:r>
      <w:r>
        <w:rPr>
          <w:rFonts w:ascii="Arial" w:hAnsi="Arial" w:cs="Arial"/>
        </w:rPr>
        <w:t xml:space="preserve"> </w:t>
      </w:r>
    </w:p>
    <w:p w14:paraId="5D94A7CC" w14:textId="77777777" w:rsidR="008F0077" w:rsidRDefault="008F0077" w:rsidP="00523715">
      <w:pPr>
        <w:spacing w:line="360" w:lineRule="auto"/>
        <w:ind w:left="567" w:right="262"/>
        <w:rPr>
          <w:rFonts w:ascii="Arial" w:hAnsi="Arial" w:cs="Arial"/>
          <w:b/>
        </w:rPr>
      </w:pPr>
    </w:p>
    <w:p w14:paraId="5874680B" w14:textId="77777777" w:rsidR="00CB7EC6" w:rsidRDefault="00CB7EC6" w:rsidP="006465A9">
      <w:pPr>
        <w:spacing w:line="360" w:lineRule="auto"/>
        <w:ind w:right="262"/>
        <w:rPr>
          <w:rFonts w:ascii="Arial" w:hAnsi="Arial" w:cs="Arial"/>
        </w:rPr>
      </w:pPr>
    </w:p>
    <w:p w14:paraId="159519F4" w14:textId="77777777" w:rsidR="00EF4FE9" w:rsidRDefault="00EF4FE9" w:rsidP="00A3252D">
      <w:pPr>
        <w:spacing w:line="360" w:lineRule="auto"/>
        <w:ind w:left="567" w:right="545"/>
        <w:rPr>
          <w:rFonts w:ascii="Arial" w:hAnsi="Arial" w:cs="Arial"/>
        </w:rPr>
      </w:pPr>
    </w:p>
    <w:p w14:paraId="7188A6BE" w14:textId="77777777" w:rsidR="00EF4FE9" w:rsidRDefault="00EF4FE9" w:rsidP="00A3252D">
      <w:pPr>
        <w:spacing w:line="360" w:lineRule="auto"/>
        <w:ind w:left="567" w:right="545"/>
        <w:rPr>
          <w:rFonts w:ascii="Arial" w:hAnsi="Arial" w:cs="Arial"/>
        </w:rPr>
      </w:pPr>
    </w:p>
    <w:p w14:paraId="2271C0C9" w14:textId="77777777" w:rsidR="00025DCB" w:rsidRDefault="00025DCB" w:rsidP="00A3252D">
      <w:pPr>
        <w:spacing w:line="360" w:lineRule="auto"/>
        <w:ind w:left="567" w:right="545"/>
        <w:rPr>
          <w:rFonts w:ascii="Arial" w:hAnsi="Arial" w:cs="Arial"/>
          <w:b/>
        </w:rPr>
      </w:pPr>
      <w:r w:rsidRPr="00025DCB">
        <w:rPr>
          <w:rFonts w:ascii="Arial" w:hAnsi="Arial" w:cs="Arial"/>
          <w:b/>
        </w:rPr>
        <w:t>Bildunterschriften</w:t>
      </w:r>
      <w:r>
        <w:rPr>
          <w:rFonts w:ascii="Arial" w:hAnsi="Arial" w:cs="Arial"/>
          <w:b/>
        </w:rPr>
        <w:t>:</w:t>
      </w:r>
    </w:p>
    <w:p w14:paraId="1BE118B0" w14:textId="6E5316A5" w:rsidR="00EF4FE9" w:rsidRPr="00647572" w:rsidRDefault="00025DCB" w:rsidP="00842ED1">
      <w:pPr>
        <w:spacing w:line="360" w:lineRule="auto"/>
        <w:ind w:left="567" w:right="545"/>
        <w:rPr>
          <w:rFonts w:ascii="Arial" w:hAnsi="Arial" w:cs="Arial"/>
          <w:iCs/>
          <w:szCs w:val="24"/>
        </w:rPr>
      </w:pPr>
      <w:r w:rsidRPr="00025DCB">
        <w:rPr>
          <w:rFonts w:ascii="Arial" w:hAnsi="Arial" w:cs="Arial"/>
          <w:b/>
        </w:rPr>
        <w:t xml:space="preserve"> </w:t>
      </w:r>
      <w:r w:rsidR="00ED72BD">
        <w:rPr>
          <w:noProof/>
        </w:rPr>
        <w:drawing>
          <wp:inline distT="0" distB="0" distL="0" distR="0" wp14:anchorId="2A253554" wp14:editId="707BB2ED">
            <wp:extent cx="5831456" cy="3825347"/>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1275" cy="3831788"/>
                    </a:xfrm>
                    <a:prstGeom prst="rect">
                      <a:avLst/>
                    </a:prstGeom>
                  </pic:spPr>
                </pic:pic>
              </a:graphicData>
            </a:graphic>
          </wp:inline>
        </w:drawing>
      </w:r>
      <w:r w:rsidR="00EF4FE9">
        <w:rPr>
          <w:rFonts w:ascii="Arial" w:hAnsi="Arial" w:cs="Arial"/>
          <w:i/>
          <w:szCs w:val="24"/>
        </w:rPr>
        <w:t xml:space="preserve">ild 1: </w:t>
      </w:r>
      <w:r w:rsidR="00647572" w:rsidRPr="00647572">
        <w:rPr>
          <w:rFonts w:ascii="Arial" w:hAnsi="Arial" w:cs="Arial"/>
          <w:iCs/>
          <w:szCs w:val="24"/>
        </w:rPr>
        <w:t xml:space="preserve">Der 40 t Raupen-Teleskopkran nimmt die bis zu 5 t schweren Stahlrohre auf und verlegt sie </w:t>
      </w:r>
      <w:r w:rsidR="00647572">
        <w:rPr>
          <w:rFonts w:ascii="Arial" w:hAnsi="Arial" w:cs="Arial"/>
          <w:iCs/>
          <w:szCs w:val="24"/>
        </w:rPr>
        <w:t>feinfühlig</w:t>
      </w:r>
      <w:r w:rsidR="00647572" w:rsidRPr="00647572">
        <w:rPr>
          <w:rFonts w:ascii="Arial" w:hAnsi="Arial" w:cs="Arial"/>
          <w:iCs/>
          <w:szCs w:val="24"/>
        </w:rPr>
        <w:t xml:space="preserve"> unter der Betonkonstruktion. </w:t>
      </w:r>
    </w:p>
    <w:p w14:paraId="257CE830" w14:textId="55B9C4D8" w:rsidR="00523715" w:rsidRDefault="00ED72BD" w:rsidP="00842ED1">
      <w:pPr>
        <w:spacing w:line="360" w:lineRule="auto"/>
        <w:ind w:left="567" w:right="545"/>
        <w:rPr>
          <w:rFonts w:ascii="Arial" w:hAnsi="Arial" w:cs="Arial"/>
          <w:szCs w:val="24"/>
        </w:rPr>
      </w:pPr>
      <w:r>
        <w:rPr>
          <w:noProof/>
        </w:rPr>
        <w:lastRenderedPageBreak/>
        <w:drawing>
          <wp:inline distT="0" distB="0" distL="0" distR="0" wp14:anchorId="52C168EF" wp14:editId="60E38A30">
            <wp:extent cx="5417388" cy="360069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3969" cy="3611720"/>
                    </a:xfrm>
                    <a:prstGeom prst="rect">
                      <a:avLst/>
                    </a:prstGeom>
                  </pic:spPr>
                </pic:pic>
              </a:graphicData>
            </a:graphic>
          </wp:inline>
        </w:drawing>
      </w:r>
    </w:p>
    <w:p w14:paraId="2ED49AFE" w14:textId="78AF7B80" w:rsidR="00EF4FE9" w:rsidRDefault="00EF4FE9" w:rsidP="00842ED1">
      <w:pPr>
        <w:spacing w:line="360" w:lineRule="auto"/>
        <w:ind w:left="567" w:right="545"/>
        <w:rPr>
          <w:rFonts w:ascii="Arial" w:hAnsi="Arial" w:cs="Arial"/>
          <w:szCs w:val="24"/>
        </w:rPr>
      </w:pPr>
      <w:r>
        <w:rPr>
          <w:rFonts w:ascii="Arial" w:hAnsi="Arial" w:cs="Arial"/>
          <w:szCs w:val="24"/>
        </w:rPr>
        <w:t xml:space="preserve"> </w:t>
      </w:r>
      <w:r w:rsidRPr="00EF4FE9">
        <w:rPr>
          <w:rFonts w:ascii="Arial" w:hAnsi="Arial" w:cs="Arial"/>
          <w:i/>
          <w:szCs w:val="24"/>
        </w:rPr>
        <w:t xml:space="preserve">Bild 2: </w:t>
      </w:r>
      <w:r w:rsidR="00647572">
        <w:rPr>
          <w:rFonts w:ascii="Arial" w:hAnsi="Arial" w:cs="Arial"/>
          <w:szCs w:val="24"/>
        </w:rPr>
        <w:t>Mit dem stufenlos teleskopierbaren 30 m Full Power</w:t>
      </w:r>
      <w:r w:rsidR="00845450">
        <w:rPr>
          <w:rFonts w:ascii="Arial" w:hAnsi="Arial" w:cs="Arial"/>
          <w:szCs w:val="24"/>
        </w:rPr>
        <w:t>-</w:t>
      </w:r>
      <w:r w:rsidR="00647572">
        <w:rPr>
          <w:rFonts w:ascii="Arial" w:hAnsi="Arial" w:cs="Arial"/>
          <w:szCs w:val="24"/>
        </w:rPr>
        <w:t>Boom können auch Hebearbeiten in weiterer Entfernung präzise erledigt werden</w:t>
      </w:r>
      <w:r w:rsidR="00845450">
        <w:rPr>
          <w:rFonts w:ascii="Arial" w:hAnsi="Arial" w:cs="Arial"/>
          <w:szCs w:val="24"/>
        </w:rPr>
        <w:t>, wie sie bei dem Ausbau Projekt nicht selten anfallen</w:t>
      </w:r>
      <w:r w:rsidR="00647572">
        <w:rPr>
          <w:rFonts w:ascii="Arial" w:hAnsi="Arial" w:cs="Arial"/>
          <w:szCs w:val="24"/>
        </w:rPr>
        <w:t xml:space="preserve">.  </w:t>
      </w:r>
    </w:p>
    <w:p w14:paraId="2A728726" w14:textId="78871B66" w:rsidR="00CF14C5" w:rsidRDefault="00ED72BD" w:rsidP="00842ED1">
      <w:pPr>
        <w:spacing w:line="360" w:lineRule="auto"/>
        <w:ind w:left="567" w:right="545"/>
        <w:rPr>
          <w:rFonts w:ascii="Arial" w:hAnsi="Arial" w:cs="Arial"/>
          <w:szCs w:val="24"/>
        </w:rPr>
      </w:pPr>
      <w:r>
        <w:rPr>
          <w:noProof/>
        </w:rPr>
        <w:drawing>
          <wp:inline distT="0" distB="0" distL="0" distR="0" wp14:anchorId="72330B97" wp14:editId="2B50A3A8">
            <wp:extent cx="5436485" cy="364259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2223" cy="3653144"/>
                    </a:xfrm>
                    <a:prstGeom prst="rect">
                      <a:avLst/>
                    </a:prstGeom>
                  </pic:spPr>
                </pic:pic>
              </a:graphicData>
            </a:graphic>
          </wp:inline>
        </w:drawing>
      </w:r>
    </w:p>
    <w:p w14:paraId="31B0CB1C" w14:textId="7F21C4D3" w:rsidR="00EB6896" w:rsidRPr="00ED72BD" w:rsidRDefault="00647572" w:rsidP="00ED72BD">
      <w:pPr>
        <w:spacing w:line="360" w:lineRule="auto"/>
        <w:ind w:left="567" w:right="545"/>
        <w:rPr>
          <w:rFonts w:ascii="Arial" w:hAnsi="Arial" w:cs="Arial"/>
          <w:szCs w:val="24"/>
        </w:rPr>
      </w:pPr>
      <w:r w:rsidRPr="00647572">
        <w:rPr>
          <w:rFonts w:ascii="Arial" w:hAnsi="Arial" w:cs="Arial"/>
          <w:i/>
          <w:szCs w:val="24"/>
        </w:rPr>
        <w:t xml:space="preserve">Bild 3: </w:t>
      </w:r>
      <w:r>
        <w:rPr>
          <w:rFonts w:ascii="Arial" w:hAnsi="Arial" w:cs="Arial"/>
          <w:szCs w:val="24"/>
        </w:rPr>
        <w:t xml:space="preserve">Kranfahrer </w:t>
      </w:r>
      <w:r>
        <w:rPr>
          <w:rFonts w:ascii="Arial" w:hAnsi="Arial" w:cs="Arial"/>
        </w:rPr>
        <w:t xml:space="preserve">David Philippot </w:t>
      </w:r>
      <w:r w:rsidR="008D6BDC">
        <w:rPr>
          <w:rFonts w:ascii="Arial" w:hAnsi="Arial" w:cs="Arial"/>
        </w:rPr>
        <w:t>gefällt die Arbeit mit dem flexiblen 40 t Raupen-Teleskopkran.</w:t>
      </w:r>
    </w:p>
    <w:sectPr w:rsidR="00EB6896" w:rsidRPr="00ED72BD"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4D3B" w14:textId="77777777" w:rsidR="002A4AFB" w:rsidRDefault="002A4AFB" w:rsidP="00B50ECB">
      <w:r>
        <w:separator/>
      </w:r>
    </w:p>
  </w:endnote>
  <w:endnote w:type="continuationSeparator" w:id="0">
    <w:p w14:paraId="2F73A862"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936D"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8B7C"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6DB8D2D9" wp14:editId="667DD015">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441E2DF"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2EA96226"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44605">
      <w:rPr>
        <w:rFonts w:ascii="Arial"/>
        <w:color w:val="7F7F7F" w:themeColor="text1" w:themeTint="80"/>
        <w:sz w:val="16"/>
        <w:lang w:val="en-US"/>
      </w:rPr>
      <w:t>Franziska Limbrunner</w:t>
    </w:r>
  </w:p>
  <w:p w14:paraId="33271D2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7E972B39"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w:t>
    </w:r>
    <w:r w:rsidR="00B44605">
      <w:rPr>
        <w:rFonts w:ascii="Arial"/>
        <w:color w:val="7F7F7F" w:themeColor="text1" w:themeTint="80"/>
        <w:sz w:val="16"/>
        <w:lang w:val="en-US"/>
      </w:rPr>
      <w:t xml:space="preserve"> 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08622EC9"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4853" w14:textId="77777777" w:rsidR="002A4AFB" w:rsidRDefault="002A4AFB" w:rsidP="00B50ECB">
      <w:r>
        <w:separator/>
      </w:r>
    </w:p>
  </w:footnote>
  <w:footnote w:type="continuationSeparator" w:id="0">
    <w:p w14:paraId="4F9BFE77"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DA79"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E417254" wp14:editId="2FCBF3E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3E58DAA1" wp14:editId="71C83A0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68920D6D" w14:textId="77777777" w:rsidR="00B63835" w:rsidRDefault="00B63835" w:rsidP="00B63835">
    <w:pPr>
      <w:pStyle w:val="Textkrper"/>
      <w:spacing w:before="8"/>
      <w:rPr>
        <w:rFonts w:ascii="Times New Roman"/>
        <w:sz w:val="14"/>
      </w:rPr>
    </w:pPr>
  </w:p>
  <w:p w14:paraId="461A0BA5"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29676C86" wp14:editId="7FBB10E4">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683EE38" wp14:editId="4E56A9B1">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03D8990"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388D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5pt;height:9.5pt" o:bullet="t">
        <v:imagedata r:id="rId1" o:title="pfeil"/>
      </v:shape>
    </w:pict>
  </w:numPicBullet>
  <w:abstractNum w:abstractNumId="0" w15:restartNumberingAfterBreak="0">
    <w:nsid w:val="FFFFFF89"/>
    <w:multiLevelType w:val="singleLevel"/>
    <w:tmpl w:val="CEBC84D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4C67C0"/>
    <w:multiLevelType w:val="hybridMultilevel"/>
    <w:tmpl w:val="6A860D8A"/>
    <w:lvl w:ilvl="0" w:tplc="04126C6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5"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C73DF3"/>
    <w:multiLevelType w:val="hybridMultilevel"/>
    <w:tmpl w:val="3A0A1A2A"/>
    <w:lvl w:ilvl="0" w:tplc="138E9D26">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9" w15:restartNumberingAfterBreak="0">
    <w:nsid w:val="5E441E94"/>
    <w:multiLevelType w:val="hybridMultilevel"/>
    <w:tmpl w:val="AFDE6116"/>
    <w:lvl w:ilvl="0" w:tplc="C88A0E02">
      <w:start w:val="19"/>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16cid:durableId="1134328202">
    <w:abstractNumId w:val="5"/>
  </w:num>
  <w:num w:numId="2" w16cid:durableId="465508135">
    <w:abstractNumId w:val="1"/>
  </w:num>
  <w:num w:numId="3" w16cid:durableId="1073965490">
    <w:abstractNumId w:val="6"/>
  </w:num>
  <w:num w:numId="4" w16cid:durableId="191110429">
    <w:abstractNumId w:val="4"/>
  </w:num>
  <w:num w:numId="5" w16cid:durableId="1474328824">
    <w:abstractNumId w:val="10"/>
  </w:num>
  <w:num w:numId="6" w16cid:durableId="1917663806">
    <w:abstractNumId w:val="8"/>
  </w:num>
  <w:num w:numId="7" w16cid:durableId="225994879">
    <w:abstractNumId w:val="3"/>
  </w:num>
  <w:num w:numId="8" w16cid:durableId="77799172">
    <w:abstractNumId w:val="0"/>
  </w:num>
  <w:num w:numId="9" w16cid:durableId="107626935">
    <w:abstractNumId w:val="9"/>
  </w:num>
  <w:num w:numId="10" w16cid:durableId="2011442273">
    <w:abstractNumId w:val="2"/>
  </w:num>
  <w:num w:numId="11" w16cid:durableId="15661418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43DF"/>
    <w:rsid w:val="00010C38"/>
    <w:rsid w:val="000129C8"/>
    <w:rsid w:val="00013803"/>
    <w:rsid w:val="00015327"/>
    <w:rsid w:val="00017083"/>
    <w:rsid w:val="00025DCB"/>
    <w:rsid w:val="000314D8"/>
    <w:rsid w:val="00031520"/>
    <w:rsid w:val="00035B0F"/>
    <w:rsid w:val="00036B4D"/>
    <w:rsid w:val="0005237D"/>
    <w:rsid w:val="00053E21"/>
    <w:rsid w:val="00054035"/>
    <w:rsid w:val="00055E10"/>
    <w:rsid w:val="00056FAD"/>
    <w:rsid w:val="00060682"/>
    <w:rsid w:val="00074244"/>
    <w:rsid w:val="0009170C"/>
    <w:rsid w:val="00096197"/>
    <w:rsid w:val="00096375"/>
    <w:rsid w:val="00097076"/>
    <w:rsid w:val="000A0A78"/>
    <w:rsid w:val="000A0F2A"/>
    <w:rsid w:val="000A4DF9"/>
    <w:rsid w:val="000A5FE4"/>
    <w:rsid w:val="000B0D30"/>
    <w:rsid w:val="000B5FE6"/>
    <w:rsid w:val="000B6454"/>
    <w:rsid w:val="000B6609"/>
    <w:rsid w:val="000C4A28"/>
    <w:rsid w:val="000C5844"/>
    <w:rsid w:val="000C6B44"/>
    <w:rsid w:val="000C77E6"/>
    <w:rsid w:val="000D2D02"/>
    <w:rsid w:val="000D52C0"/>
    <w:rsid w:val="000D6022"/>
    <w:rsid w:val="000E0EAE"/>
    <w:rsid w:val="000E0F38"/>
    <w:rsid w:val="000E60E4"/>
    <w:rsid w:val="000F0C9D"/>
    <w:rsid w:val="000F3126"/>
    <w:rsid w:val="000F6470"/>
    <w:rsid w:val="001013EA"/>
    <w:rsid w:val="0010694D"/>
    <w:rsid w:val="00112630"/>
    <w:rsid w:val="001206B8"/>
    <w:rsid w:val="00125E2F"/>
    <w:rsid w:val="00126A2F"/>
    <w:rsid w:val="00134D17"/>
    <w:rsid w:val="00137427"/>
    <w:rsid w:val="001436CC"/>
    <w:rsid w:val="00144776"/>
    <w:rsid w:val="0014524F"/>
    <w:rsid w:val="00146A43"/>
    <w:rsid w:val="0015006C"/>
    <w:rsid w:val="00152043"/>
    <w:rsid w:val="0015656D"/>
    <w:rsid w:val="00165592"/>
    <w:rsid w:val="00166773"/>
    <w:rsid w:val="00167840"/>
    <w:rsid w:val="00167AFB"/>
    <w:rsid w:val="00170DDC"/>
    <w:rsid w:val="00173DBE"/>
    <w:rsid w:val="00175477"/>
    <w:rsid w:val="00184F36"/>
    <w:rsid w:val="00185A66"/>
    <w:rsid w:val="00191619"/>
    <w:rsid w:val="00192FCD"/>
    <w:rsid w:val="0019711D"/>
    <w:rsid w:val="001A52C8"/>
    <w:rsid w:val="001B2321"/>
    <w:rsid w:val="001C70A4"/>
    <w:rsid w:val="001D088B"/>
    <w:rsid w:val="001D3AAB"/>
    <w:rsid w:val="001D7810"/>
    <w:rsid w:val="001F0CB0"/>
    <w:rsid w:val="001F4DD2"/>
    <w:rsid w:val="001F5CF1"/>
    <w:rsid w:val="001F67CC"/>
    <w:rsid w:val="0020083D"/>
    <w:rsid w:val="00205C4F"/>
    <w:rsid w:val="00217235"/>
    <w:rsid w:val="0022287E"/>
    <w:rsid w:val="00224D41"/>
    <w:rsid w:val="00227EF4"/>
    <w:rsid w:val="00230770"/>
    <w:rsid w:val="0024747F"/>
    <w:rsid w:val="0025188E"/>
    <w:rsid w:val="00263937"/>
    <w:rsid w:val="00263C8A"/>
    <w:rsid w:val="00280FA1"/>
    <w:rsid w:val="00283433"/>
    <w:rsid w:val="00292295"/>
    <w:rsid w:val="00292BCD"/>
    <w:rsid w:val="002A0704"/>
    <w:rsid w:val="002A08DD"/>
    <w:rsid w:val="002A0BA6"/>
    <w:rsid w:val="002A3DA9"/>
    <w:rsid w:val="002A4AFB"/>
    <w:rsid w:val="002A4CCF"/>
    <w:rsid w:val="002A68D7"/>
    <w:rsid w:val="002A6F22"/>
    <w:rsid w:val="002A7294"/>
    <w:rsid w:val="002C3ABD"/>
    <w:rsid w:val="002D1F9B"/>
    <w:rsid w:val="002F0D74"/>
    <w:rsid w:val="002F1FBB"/>
    <w:rsid w:val="002F3128"/>
    <w:rsid w:val="002F755B"/>
    <w:rsid w:val="003074A7"/>
    <w:rsid w:val="00316547"/>
    <w:rsid w:val="00327575"/>
    <w:rsid w:val="00331466"/>
    <w:rsid w:val="00331794"/>
    <w:rsid w:val="00337273"/>
    <w:rsid w:val="00340A6C"/>
    <w:rsid w:val="00344B83"/>
    <w:rsid w:val="00345B7B"/>
    <w:rsid w:val="00346EBE"/>
    <w:rsid w:val="00347BCD"/>
    <w:rsid w:val="00355D59"/>
    <w:rsid w:val="00365643"/>
    <w:rsid w:val="00366557"/>
    <w:rsid w:val="00367185"/>
    <w:rsid w:val="00367D46"/>
    <w:rsid w:val="003721EE"/>
    <w:rsid w:val="00374963"/>
    <w:rsid w:val="00375017"/>
    <w:rsid w:val="003A777B"/>
    <w:rsid w:val="003B6140"/>
    <w:rsid w:val="003B7885"/>
    <w:rsid w:val="003C6A8B"/>
    <w:rsid w:val="003D5945"/>
    <w:rsid w:val="003F2267"/>
    <w:rsid w:val="003F29E7"/>
    <w:rsid w:val="003F43C5"/>
    <w:rsid w:val="00406E3F"/>
    <w:rsid w:val="00413AE9"/>
    <w:rsid w:val="00414BEE"/>
    <w:rsid w:val="00416CD1"/>
    <w:rsid w:val="00426E03"/>
    <w:rsid w:val="00433E2B"/>
    <w:rsid w:val="00441B3D"/>
    <w:rsid w:val="00443579"/>
    <w:rsid w:val="00450BAF"/>
    <w:rsid w:val="0045602F"/>
    <w:rsid w:val="00457C67"/>
    <w:rsid w:val="00466DB4"/>
    <w:rsid w:val="00472FB0"/>
    <w:rsid w:val="004746F4"/>
    <w:rsid w:val="00477444"/>
    <w:rsid w:val="004947AB"/>
    <w:rsid w:val="0049792F"/>
    <w:rsid w:val="004A51FB"/>
    <w:rsid w:val="004A7E55"/>
    <w:rsid w:val="004B5992"/>
    <w:rsid w:val="004C06CD"/>
    <w:rsid w:val="004C2D90"/>
    <w:rsid w:val="004C7B17"/>
    <w:rsid w:val="004D2C0A"/>
    <w:rsid w:val="004F259D"/>
    <w:rsid w:val="004F60CE"/>
    <w:rsid w:val="00500334"/>
    <w:rsid w:val="00500F10"/>
    <w:rsid w:val="00505509"/>
    <w:rsid w:val="00513645"/>
    <w:rsid w:val="00513D96"/>
    <w:rsid w:val="00522753"/>
    <w:rsid w:val="00523715"/>
    <w:rsid w:val="0053049D"/>
    <w:rsid w:val="00530D3A"/>
    <w:rsid w:val="00542BDA"/>
    <w:rsid w:val="005442FD"/>
    <w:rsid w:val="00550F6E"/>
    <w:rsid w:val="005515D3"/>
    <w:rsid w:val="005569C7"/>
    <w:rsid w:val="005620B5"/>
    <w:rsid w:val="00564F6F"/>
    <w:rsid w:val="00565A0B"/>
    <w:rsid w:val="005664B3"/>
    <w:rsid w:val="0057031C"/>
    <w:rsid w:val="00592D75"/>
    <w:rsid w:val="005A2F9E"/>
    <w:rsid w:val="005A4998"/>
    <w:rsid w:val="005A5A55"/>
    <w:rsid w:val="005A6890"/>
    <w:rsid w:val="005A7DB3"/>
    <w:rsid w:val="005C49E4"/>
    <w:rsid w:val="005C5BE7"/>
    <w:rsid w:val="005C617C"/>
    <w:rsid w:val="005E0215"/>
    <w:rsid w:val="005E090C"/>
    <w:rsid w:val="005E563F"/>
    <w:rsid w:val="005F2814"/>
    <w:rsid w:val="005F76FB"/>
    <w:rsid w:val="00600D94"/>
    <w:rsid w:val="00604F74"/>
    <w:rsid w:val="00611286"/>
    <w:rsid w:val="00626AAC"/>
    <w:rsid w:val="00634233"/>
    <w:rsid w:val="0064035C"/>
    <w:rsid w:val="006452AD"/>
    <w:rsid w:val="006465A9"/>
    <w:rsid w:val="00647572"/>
    <w:rsid w:val="0064772F"/>
    <w:rsid w:val="006508D9"/>
    <w:rsid w:val="0065122D"/>
    <w:rsid w:val="0065142A"/>
    <w:rsid w:val="00654BE3"/>
    <w:rsid w:val="00664681"/>
    <w:rsid w:val="006720B4"/>
    <w:rsid w:val="00674613"/>
    <w:rsid w:val="00674832"/>
    <w:rsid w:val="0067706F"/>
    <w:rsid w:val="0068108F"/>
    <w:rsid w:val="00687A24"/>
    <w:rsid w:val="00690492"/>
    <w:rsid w:val="00696178"/>
    <w:rsid w:val="006A059C"/>
    <w:rsid w:val="006A3720"/>
    <w:rsid w:val="006A48DF"/>
    <w:rsid w:val="006A74ED"/>
    <w:rsid w:val="006B1BEE"/>
    <w:rsid w:val="006B74DB"/>
    <w:rsid w:val="006C2D93"/>
    <w:rsid w:val="006C3D54"/>
    <w:rsid w:val="006D1ACE"/>
    <w:rsid w:val="006D5569"/>
    <w:rsid w:val="006E1264"/>
    <w:rsid w:val="006E1671"/>
    <w:rsid w:val="006E2D64"/>
    <w:rsid w:val="006E4237"/>
    <w:rsid w:val="00700835"/>
    <w:rsid w:val="00705072"/>
    <w:rsid w:val="0072421B"/>
    <w:rsid w:val="00730846"/>
    <w:rsid w:val="00731E2B"/>
    <w:rsid w:val="00746249"/>
    <w:rsid w:val="00750750"/>
    <w:rsid w:val="0075236D"/>
    <w:rsid w:val="00774548"/>
    <w:rsid w:val="00774E59"/>
    <w:rsid w:val="00776E4C"/>
    <w:rsid w:val="0078431F"/>
    <w:rsid w:val="00786EA3"/>
    <w:rsid w:val="007870E2"/>
    <w:rsid w:val="00791546"/>
    <w:rsid w:val="00794983"/>
    <w:rsid w:val="007A34B0"/>
    <w:rsid w:val="007A77F5"/>
    <w:rsid w:val="007B4E1F"/>
    <w:rsid w:val="007C3C4F"/>
    <w:rsid w:val="007C6708"/>
    <w:rsid w:val="007D267D"/>
    <w:rsid w:val="007D4C33"/>
    <w:rsid w:val="007E23AD"/>
    <w:rsid w:val="007F029F"/>
    <w:rsid w:val="007F0712"/>
    <w:rsid w:val="00810017"/>
    <w:rsid w:val="0081342C"/>
    <w:rsid w:val="008136FA"/>
    <w:rsid w:val="00820723"/>
    <w:rsid w:val="00821735"/>
    <w:rsid w:val="008268AF"/>
    <w:rsid w:val="0083097A"/>
    <w:rsid w:val="00833C05"/>
    <w:rsid w:val="00842ED1"/>
    <w:rsid w:val="00844D89"/>
    <w:rsid w:val="00845450"/>
    <w:rsid w:val="00850FA9"/>
    <w:rsid w:val="00860472"/>
    <w:rsid w:val="0086246F"/>
    <w:rsid w:val="00862E26"/>
    <w:rsid w:val="00863611"/>
    <w:rsid w:val="00864881"/>
    <w:rsid w:val="008877AA"/>
    <w:rsid w:val="00890717"/>
    <w:rsid w:val="0089146C"/>
    <w:rsid w:val="0089232E"/>
    <w:rsid w:val="0089386B"/>
    <w:rsid w:val="00896CF3"/>
    <w:rsid w:val="008A5E32"/>
    <w:rsid w:val="008B1F78"/>
    <w:rsid w:val="008B3028"/>
    <w:rsid w:val="008B4919"/>
    <w:rsid w:val="008C596B"/>
    <w:rsid w:val="008D6BDC"/>
    <w:rsid w:val="008F0077"/>
    <w:rsid w:val="008F3370"/>
    <w:rsid w:val="00903A28"/>
    <w:rsid w:val="00904802"/>
    <w:rsid w:val="009226A0"/>
    <w:rsid w:val="009248BA"/>
    <w:rsid w:val="009326C6"/>
    <w:rsid w:val="009355D4"/>
    <w:rsid w:val="0093739D"/>
    <w:rsid w:val="0094146C"/>
    <w:rsid w:val="00943594"/>
    <w:rsid w:val="00951EE4"/>
    <w:rsid w:val="0095477D"/>
    <w:rsid w:val="00956ABD"/>
    <w:rsid w:val="0096057F"/>
    <w:rsid w:val="009710BF"/>
    <w:rsid w:val="009818EF"/>
    <w:rsid w:val="00982DE5"/>
    <w:rsid w:val="009831B4"/>
    <w:rsid w:val="00990443"/>
    <w:rsid w:val="00990D70"/>
    <w:rsid w:val="009A014A"/>
    <w:rsid w:val="009A2119"/>
    <w:rsid w:val="009A32AA"/>
    <w:rsid w:val="009B573E"/>
    <w:rsid w:val="009B7189"/>
    <w:rsid w:val="009C14DE"/>
    <w:rsid w:val="009C414F"/>
    <w:rsid w:val="009D703E"/>
    <w:rsid w:val="009E1D24"/>
    <w:rsid w:val="009E3A46"/>
    <w:rsid w:val="009E69C6"/>
    <w:rsid w:val="00A031D0"/>
    <w:rsid w:val="00A045BD"/>
    <w:rsid w:val="00A206EC"/>
    <w:rsid w:val="00A225D8"/>
    <w:rsid w:val="00A27F13"/>
    <w:rsid w:val="00A3252D"/>
    <w:rsid w:val="00A32A47"/>
    <w:rsid w:val="00A405BB"/>
    <w:rsid w:val="00A475C9"/>
    <w:rsid w:val="00A65247"/>
    <w:rsid w:val="00A7447D"/>
    <w:rsid w:val="00A81B74"/>
    <w:rsid w:val="00A824F4"/>
    <w:rsid w:val="00A82B9A"/>
    <w:rsid w:val="00A918A6"/>
    <w:rsid w:val="00AA1E76"/>
    <w:rsid w:val="00AA373D"/>
    <w:rsid w:val="00AA446A"/>
    <w:rsid w:val="00AA65FA"/>
    <w:rsid w:val="00AB1AB8"/>
    <w:rsid w:val="00AC78DD"/>
    <w:rsid w:val="00AD71A8"/>
    <w:rsid w:val="00AE188B"/>
    <w:rsid w:val="00AF528C"/>
    <w:rsid w:val="00AF6D81"/>
    <w:rsid w:val="00B00360"/>
    <w:rsid w:val="00B00632"/>
    <w:rsid w:val="00B045D5"/>
    <w:rsid w:val="00B04777"/>
    <w:rsid w:val="00B128B7"/>
    <w:rsid w:val="00B31D43"/>
    <w:rsid w:val="00B32B08"/>
    <w:rsid w:val="00B44605"/>
    <w:rsid w:val="00B47B6F"/>
    <w:rsid w:val="00B50ECB"/>
    <w:rsid w:val="00B52645"/>
    <w:rsid w:val="00B54A2B"/>
    <w:rsid w:val="00B57ED8"/>
    <w:rsid w:val="00B63835"/>
    <w:rsid w:val="00B63C97"/>
    <w:rsid w:val="00B64A3C"/>
    <w:rsid w:val="00B678AF"/>
    <w:rsid w:val="00B71EB0"/>
    <w:rsid w:val="00B82D23"/>
    <w:rsid w:val="00B875FB"/>
    <w:rsid w:val="00BA08D5"/>
    <w:rsid w:val="00BA4349"/>
    <w:rsid w:val="00BA6E0D"/>
    <w:rsid w:val="00BB16B5"/>
    <w:rsid w:val="00BB2ED3"/>
    <w:rsid w:val="00BC6381"/>
    <w:rsid w:val="00BC6B0D"/>
    <w:rsid w:val="00BD1CED"/>
    <w:rsid w:val="00BD38C6"/>
    <w:rsid w:val="00BE3B9C"/>
    <w:rsid w:val="00BF10FE"/>
    <w:rsid w:val="00BF45C7"/>
    <w:rsid w:val="00C01B06"/>
    <w:rsid w:val="00C0537E"/>
    <w:rsid w:val="00C1128B"/>
    <w:rsid w:val="00C20EDA"/>
    <w:rsid w:val="00C25455"/>
    <w:rsid w:val="00C3265B"/>
    <w:rsid w:val="00C33B3F"/>
    <w:rsid w:val="00C37033"/>
    <w:rsid w:val="00C372C5"/>
    <w:rsid w:val="00C4417A"/>
    <w:rsid w:val="00C47327"/>
    <w:rsid w:val="00C53768"/>
    <w:rsid w:val="00C628BF"/>
    <w:rsid w:val="00C63CBB"/>
    <w:rsid w:val="00C70719"/>
    <w:rsid w:val="00C76CF4"/>
    <w:rsid w:val="00C77ECE"/>
    <w:rsid w:val="00C86C2D"/>
    <w:rsid w:val="00C87864"/>
    <w:rsid w:val="00C90E3B"/>
    <w:rsid w:val="00C9248C"/>
    <w:rsid w:val="00C97336"/>
    <w:rsid w:val="00CA25E9"/>
    <w:rsid w:val="00CA36CA"/>
    <w:rsid w:val="00CB00DC"/>
    <w:rsid w:val="00CB5411"/>
    <w:rsid w:val="00CB7EC6"/>
    <w:rsid w:val="00CC2E2A"/>
    <w:rsid w:val="00CC78AC"/>
    <w:rsid w:val="00CD22FF"/>
    <w:rsid w:val="00CE1641"/>
    <w:rsid w:val="00CF14C5"/>
    <w:rsid w:val="00CF5E66"/>
    <w:rsid w:val="00D00CF9"/>
    <w:rsid w:val="00D22180"/>
    <w:rsid w:val="00D248FC"/>
    <w:rsid w:val="00D358C7"/>
    <w:rsid w:val="00D35BA8"/>
    <w:rsid w:val="00D3644B"/>
    <w:rsid w:val="00D37C7F"/>
    <w:rsid w:val="00D435E1"/>
    <w:rsid w:val="00D43FDA"/>
    <w:rsid w:val="00D516C1"/>
    <w:rsid w:val="00D54D4A"/>
    <w:rsid w:val="00D56312"/>
    <w:rsid w:val="00D62CF3"/>
    <w:rsid w:val="00D7119D"/>
    <w:rsid w:val="00D875DB"/>
    <w:rsid w:val="00D9743F"/>
    <w:rsid w:val="00DA0E50"/>
    <w:rsid w:val="00DA24BC"/>
    <w:rsid w:val="00DB3773"/>
    <w:rsid w:val="00DC165E"/>
    <w:rsid w:val="00DC299B"/>
    <w:rsid w:val="00DC35DB"/>
    <w:rsid w:val="00DD0394"/>
    <w:rsid w:val="00DF01E7"/>
    <w:rsid w:val="00DF1CA8"/>
    <w:rsid w:val="00DF68B6"/>
    <w:rsid w:val="00DF6F6B"/>
    <w:rsid w:val="00E16D8E"/>
    <w:rsid w:val="00E30517"/>
    <w:rsid w:val="00E3114E"/>
    <w:rsid w:val="00E31349"/>
    <w:rsid w:val="00E35CD5"/>
    <w:rsid w:val="00E422D0"/>
    <w:rsid w:val="00E44F08"/>
    <w:rsid w:val="00E45C40"/>
    <w:rsid w:val="00E550E0"/>
    <w:rsid w:val="00E61ECC"/>
    <w:rsid w:val="00E6713F"/>
    <w:rsid w:val="00E671F6"/>
    <w:rsid w:val="00E67C1A"/>
    <w:rsid w:val="00E70149"/>
    <w:rsid w:val="00E86246"/>
    <w:rsid w:val="00E86C76"/>
    <w:rsid w:val="00E96111"/>
    <w:rsid w:val="00EA19ED"/>
    <w:rsid w:val="00EA5B51"/>
    <w:rsid w:val="00EA61CA"/>
    <w:rsid w:val="00EB2868"/>
    <w:rsid w:val="00EB6896"/>
    <w:rsid w:val="00EB6D84"/>
    <w:rsid w:val="00EB7823"/>
    <w:rsid w:val="00EC44B4"/>
    <w:rsid w:val="00EC7DDD"/>
    <w:rsid w:val="00ED0C32"/>
    <w:rsid w:val="00ED2DB4"/>
    <w:rsid w:val="00ED72BD"/>
    <w:rsid w:val="00EE024F"/>
    <w:rsid w:val="00EE5888"/>
    <w:rsid w:val="00EF4FE9"/>
    <w:rsid w:val="00EF784C"/>
    <w:rsid w:val="00F01FAE"/>
    <w:rsid w:val="00F123EA"/>
    <w:rsid w:val="00F26041"/>
    <w:rsid w:val="00F32CBB"/>
    <w:rsid w:val="00F3790C"/>
    <w:rsid w:val="00F5234A"/>
    <w:rsid w:val="00F55910"/>
    <w:rsid w:val="00F56888"/>
    <w:rsid w:val="00F652FB"/>
    <w:rsid w:val="00F70E03"/>
    <w:rsid w:val="00F722E7"/>
    <w:rsid w:val="00F81818"/>
    <w:rsid w:val="00F821A0"/>
    <w:rsid w:val="00F9315C"/>
    <w:rsid w:val="00FA501E"/>
    <w:rsid w:val="00FA6FCA"/>
    <w:rsid w:val="00FB330C"/>
    <w:rsid w:val="00FC1F63"/>
    <w:rsid w:val="00FC6CA6"/>
    <w:rsid w:val="00FD16CC"/>
    <w:rsid w:val="00FD550C"/>
    <w:rsid w:val="00FE14A9"/>
    <w:rsid w:val="00FE165E"/>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A261A"/>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66DB4"/>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paragraph" w:styleId="KeinLeerraum">
    <w:name w:val="No Spacing"/>
    <w:uiPriority w:val="1"/>
    <w:qFormat/>
    <w:rsid w:val="00842ED1"/>
    <w:rPr>
      <w:rFonts w:ascii="Arial Narrow" w:eastAsia="Arial Narrow" w:hAnsi="Arial Narrow" w:cs="Arial Narrow"/>
      <w:lang w:val="de-DE" w:eastAsia="de-DE" w:bidi="de-DE"/>
    </w:rPr>
  </w:style>
  <w:style w:type="paragraph" w:styleId="Aufzhlungszeichen">
    <w:name w:val="List Bullet"/>
    <w:basedOn w:val="Standard"/>
    <w:uiPriority w:val="99"/>
    <w:unhideWhenUsed/>
    <w:rsid w:val="00EF4FE9"/>
    <w:pPr>
      <w:numPr>
        <w:numId w:val="8"/>
      </w:numPr>
      <w:contextualSpacing/>
    </w:pPr>
  </w:style>
  <w:style w:type="character" w:styleId="Fett">
    <w:name w:val="Strong"/>
    <w:basedOn w:val="Absatz-Standardschriftart"/>
    <w:uiPriority w:val="22"/>
    <w:qFormat/>
    <w:rsid w:val="00B82D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617654">
      <w:bodyDiv w:val="1"/>
      <w:marLeft w:val="0"/>
      <w:marRight w:val="0"/>
      <w:marTop w:val="0"/>
      <w:marBottom w:val="0"/>
      <w:divBdr>
        <w:top w:val="none" w:sz="0" w:space="0" w:color="auto"/>
        <w:left w:val="none" w:sz="0" w:space="0" w:color="auto"/>
        <w:bottom w:val="none" w:sz="0" w:space="0" w:color="auto"/>
        <w:right w:val="none" w:sz="0" w:space="0" w:color="auto"/>
      </w:divBdr>
    </w:div>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9B96-30B4-4A3C-A956-A9014CE7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3092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Franziska Limbrunner</dc:creator>
  <cp:lastModifiedBy>Limbrunner Franziska</cp:lastModifiedBy>
  <cp:revision>22</cp:revision>
  <cp:lastPrinted>2023-03-17T07:56:00Z</cp:lastPrinted>
  <dcterms:created xsi:type="dcterms:W3CDTF">2022-05-19T07:35:00Z</dcterms:created>
  <dcterms:modified xsi:type="dcterms:W3CDTF">2023-04-05T13:54:00Z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